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454E7" w14:textId="4AE3DD13" w:rsidR="00F05207" w:rsidRPr="00FC73D6" w:rsidRDefault="00F05207" w:rsidP="00FC73D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На виконання Постанови Кабінету Міністрів України від 11.10.2016 року </w:t>
      </w:r>
      <w:r w:rsidR="009D2EDA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             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№ 710 «Про ефективне використання державних коштів» </w:t>
      </w:r>
      <w:r w:rsidR="00D84563"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Уповноважена особа 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>Головного управління Держпродспоживслужби в Одеській області повідомляє про наступну закупівлю:</w:t>
      </w:r>
    </w:p>
    <w:p w14:paraId="50B72ED2" w14:textId="2FDBA700" w:rsidR="002D0775" w:rsidRPr="00FC73D6" w:rsidRDefault="002D0775" w:rsidP="00D2519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i/>
          <w:iCs/>
          <w:sz w:val="28"/>
          <w:szCs w:val="28"/>
          <w:u w:val="single"/>
          <w:shd w:val="clear" w:color="auto" w:fill="FDFEFD"/>
          <w:lang w:val="uk-UA"/>
        </w:rPr>
        <w:t>Предмет закупівлі</w:t>
      </w:r>
      <w:r w:rsidRPr="00FC73D6">
        <w:rPr>
          <w:rFonts w:ascii="Times New Roman" w:hAnsi="Times New Roman" w:cs="Times New Roman"/>
          <w:sz w:val="28"/>
          <w:szCs w:val="28"/>
          <w:shd w:val="clear" w:color="auto" w:fill="FDFEFD"/>
          <w:lang w:val="uk-UA"/>
        </w:rPr>
        <w:t xml:space="preserve"> - </w:t>
      </w:r>
      <w:r w:rsidR="008776D9" w:rsidRPr="008776D9">
        <w:rPr>
          <w:rFonts w:ascii="Times New Roman" w:hAnsi="Times New Roman" w:cs="Times New Roman"/>
          <w:sz w:val="28"/>
          <w:szCs w:val="28"/>
          <w:lang w:val="uk-UA"/>
        </w:rPr>
        <w:t>ДК 021:2015 - 09130000-9 «Нафта і дистиляти» (пально-мастильні матеріали (талони на дизельне паливо)</w:t>
      </w:r>
      <w:r w:rsidR="004D17B8" w:rsidRPr="00FC73D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D5CFCED" w14:textId="652D940E" w:rsidR="00D2519D" w:rsidRPr="00D2519D" w:rsidRDefault="0024134F" w:rsidP="00D63F7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FC73D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93443C" w:rsidRPr="00FC73D6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 технічних та якісних характеристик предмета закупівлі</w:t>
      </w:r>
      <w:r w:rsidR="0093443C" w:rsidRPr="00FC73D6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згідно п. 26 «Технічного регламенту щодо вимог до автомобільних бензинів, дизельного, суднових та котельних палив», затвердженого постановою Кабінету Міністрів України від 01.08.2013 №927 (зі змінами), </w:t>
      </w:r>
      <w:r w:rsidR="00082A98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екологічного класу 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товару  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повин</w:t>
      </w:r>
      <w:r w:rsidR="00082A98">
        <w:rPr>
          <w:rStyle w:val="a4"/>
          <w:rFonts w:ascii="Times New Roman" w:hAnsi="Times New Roman" w:cs="Times New Roman"/>
          <w:sz w:val="28"/>
          <w:szCs w:val="28"/>
          <w:lang w:val="uk-UA"/>
        </w:rPr>
        <w:t>е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н бути не менш Євро 5. Вимоги щодо характеристик 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палива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повинні відповідати Технічно</w:t>
      </w:r>
      <w:r w:rsidR="00B9256A">
        <w:rPr>
          <w:rStyle w:val="a4"/>
          <w:rFonts w:ascii="Times New Roman" w:hAnsi="Times New Roman" w:cs="Times New Roman"/>
          <w:sz w:val="28"/>
          <w:szCs w:val="28"/>
          <w:lang w:val="uk-UA"/>
        </w:rPr>
        <w:t>му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регламенту, 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дані вимоги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повинн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бути підтверджен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копіями документ</w:t>
      </w:r>
      <w:r w:rsid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>ів</w:t>
      </w:r>
      <w:r w:rsidR="00FC73D6" w:rsidRPr="00FC73D6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 про якість (паспорт якості) палива та копією декларації про відповідність (та/або сертифікатами відповідності) завірені належним </w:t>
      </w:r>
      <w:r w:rsidR="00FC73D6" w:rsidRPr="00D2519D">
        <w:rPr>
          <w:rStyle w:val="a4"/>
          <w:rFonts w:ascii="Times New Roman" w:hAnsi="Times New Roman" w:cs="Times New Roman"/>
          <w:sz w:val="28"/>
          <w:szCs w:val="28"/>
          <w:lang w:val="uk-UA"/>
        </w:rPr>
        <w:t xml:space="preserve">чином. </w:t>
      </w:r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Обов’язкові розташування автозаправних станцій (АЗС) у наступних населених пунктах, а саме: м. Одеса (не менш 6 АЗС), Одеська область: м. Болград, м. Арциз, селище Бессарабське, м. Ізмаїл, м. Рені, м. Білгород-Дністровський, селище Сарата, м. Подільськ, м. Кодима, м. Балта, м. Березівка, м. Роздільна, м. Біляївка, с. Великий Дальник, с. Усатове, с. Чорноморське,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Петродолинське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с/рада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Петродолинська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, 26км траси Одесса-Рені, с.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Барабой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а/д Одеса-Білгород-Дністровський-Монаші 30км, Одеський район, </w:t>
      </w:r>
      <w:proofErr w:type="spellStart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>Нерубайська</w:t>
      </w:r>
      <w:proofErr w:type="spellEnd"/>
      <w:r w:rsidR="00601A0D" w:rsidRPr="00601A0D"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рада, вздовж автодороги М05 Київ-Одеса</w:t>
      </w:r>
      <w:r w:rsidR="00D2519D" w:rsidRPr="00CE3BA0">
        <w:rPr>
          <w:rFonts w:ascii="Times New Roman" w:eastAsia="SimSun" w:hAnsi="Times New Roman" w:cs="Times New Roman"/>
          <w:color w:val="000000"/>
          <w:sz w:val="28"/>
          <w:szCs w:val="28"/>
          <w:lang w:val="uk-UA"/>
        </w:rPr>
        <w:t>.</w:t>
      </w:r>
      <w:r w:rsidR="00D2519D" w:rsidRPr="00D2519D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</w:t>
      </w:r>
    </w:p>
    <w:p w14:paraId="71C9DAF9" w14:textId="44F33FD7" w:rsidR="002D0775" w:rsidRPr="00082A98" w:rsidRDefault="0093443C" w:rsidP="00FC73D6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>Обґрунтування</w:t>
      </w:r>
      <w:r w:rsidR="002D0775" w:rsidRPr="00B95135">
        <w:rPr>
          <w:rFonts w:ascii="Times New Roman" w:hAnsi="Times New Roman" w:cs="Times New Roman"/>
          <w:i/>
          <w:iCs/>
          <w:sz w:val="28"/>
          <w:szCs w:val="28"/>
          <w:u w:val="single"/>
          <w:lang w:val="uk-UA"/>
        </w:rPr>
        <w:t xml:space="preserve"> очікуваної вартості закупівлі</w:t>
      </w:r>
      <w:r w:rsidR="002D077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 -  </w:t>
      </w:r>
      <w:r w:rsidR="00B95135" w:rsidRPr="00B951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очікувана вартість предмета закупівлі </w:t>
      </w:r>
      <w:r w:rsidR="00B95135" w:rsidRPr="00B95135">
        <w:rPr>
          <w:rFonts w:ascii="Times New Roman" w:hAnsi="Times New Roman" w:cs="Times New Roman"/>
          <w:sz w:val="28"/>
          <w:szCs w:val="28"/>
          <w:lang w:val="uk-UA"/>
        </w:rPr>
        <w:t xml:space="preserve">розраховувалась з урахуванням </w:t>
      </w:r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від 18.02.2020 № 275 на підставі моніторингу цін на сайті </w:t>
      </w:r>
      <w:hyperlink r:id="rId6" w:history="1"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https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://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index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minfin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com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.</w:t>
        </w:r>
        <w:r w:rsidR="00082A98" w:rsidRPr="00082A98">
          <w:rPr>
            <w:rFonts w:ascii="Times New Roman" w:hAnsi="Times New Roman" w:cs="Times New Roman"/>
            <w:color w:val="000000"/>
            <w:sz w:val="28"/>
            <w:szCs w:val="28"/>
          </w:rPr>
          <w:t>ua</w:t>
        </w:r>
        <w:r w:rsidR="00082A98" w:rsidRPr="008303A3">
          <w:rPr>
            <w:rFonts w:ascii="Times New Roman" w:hAnsi="Times New Roman" w:cs="Times New Roman"/>
            <w:color w:val="000000"/>
            <w:sz w:val="28"/>
            <w:szCs w:val="28"/>
            <w:lang w:val="uk-UA"/>
          </w:rPr>
          <w:t>/</w:t>
        </w:r>
      </w:hyperlink>
      <w:r w:rsidR="00082A98" w:rsidRPr="00082A9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, вільних цін з мережі Інтернет,  з додаванням до 10% на можливе коливання курсу іноземної валюти та 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складає – </w:t>
      </w:r>
      <w:r w:rsidR="004A4B80" w:rsidRPr="004A4B80">
        <w:rPr>
          <w:rFonts w:ascii="Times New Roman" w:hAnsi="Times New Roman" w:cs="Times New Roman"/>
          <w:color w:val="000000"/>
          <w:sz w:val="28"/>
          <w:szCs w:val="28"/>
          <w:lang w:val="uk-UA"/>
        </w:rPr>
        <w:t>1748333</w:t>
      </w:r>
      <w:r w:rsidR="004A4B80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4A4B80" w:rsidRPr="004A4B80">
        <w:rPr>
          <w:rFonts w:ascii="Times New Roman" w:hAnsi="Times New Roman" w:cs="Times New Roman"/>
          <w:color w:val="000000"/>
          <w:sz w:val="28"/>
          <w:szCs w:val="28"/>
          <w:lang w:val="uk-UA"/>
        </w:rPr>
        <w:t>33</w:t>
      </w:r>
      <w:r w:rsidR="00601A0D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8776D9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без</w:t>
      </w:r>
      <w:r w:rsidR="00082A98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ПДВ</w:t>
      </w:r>
      <w:r w:rsidR="00FC73D6" w:rsidRPr="00601A0D">
        <w:rPr>
          <w:rFonts w:ascii="Times New Roman" w:hAnsi="Times New Roman" w:cs="Times New Roman"/>
          <w:color w:val="000000"/>
          <w:sz w:val="28"/>
          <w:szCs w:val="28"/>
          <w:lang w:val="uk-UA"/>
        </w:rPr>
        <w:t>.</w:t>
      </w:r>
    </w:p>
    <w:p w14:paraId="63FA6D37" w14:textId="327DB9BB" w:rsidR="002D0775" w:rsidRPr="00FC73D6" w:rsidRDefault="002D0775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FC73D6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Обґрунтування проведення процедури</w:t>
      </w:r>
      <w:r w:rsidR="00082A98">
        <w:rPr>
          <w:rFonts w:ascii="Times New Roman" w:eastAsia="Times New Roman" w:hAnsi="Times New Roman" w:cs="Times New Roman"/>
          <w:i/>
          <w:iCs/>
          <w:sz w:val="28"/>
          <w:szCs w:val="28"/>
          <w:lang w:val="uk-UA" w:eastAsia="ru-RU"/>
        </w:rPr>
        <w:t xml:space="preserve"> </w:t>
      </w:r>
      <w:r w:rsidR="0024134F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–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обрана процедура</w:t>
      </w:r>
      <w:r w:rsidR="00B9513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2F5959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95135" w:rsidRPr="002549F9">
        <w:rPr>
          <w:rFonts w:ascii="Times New Roman" w:hAnsi="Times New Roman" w:cs="Times New Roman"/>
          <w:sz w:val="28"/>
          <w:szCs w:val="28"/>
          <w:lang w:val="uk-UA"/>
        </w:rPr>
        <w:t xml:space="preserve">запит </w:t>
      </w:r>
      <w:r w:rsidR="00B9256A">
        <w:rPr>
          <w:rFonts w:ascii="Times New Roman" w:hAnsi="Times New Roman" w:cs="Times New Roman"/>
          <w:sz w:val="28"/>
          <w:szCs w:val="28"/>
          <w:lang w:val="uk-UA"/>
        </w:rPr>
        <w:t>пропозицій постачальників</w:t>
      </w:r>
      <w:r w:rsidR="00FC73D6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4134F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відповідно до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5959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норм</w:t>
      </w:r>
      <w:r w:rsidR="000375C4" w:rsidRPr="002549F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публічні закупівлі»</w:t>
      </w:r>
      <w:r w:rsidR="00FC73D6"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</w:t>
      </w:r>
      <w:r w:rsidR="00FC73D6" w:rsidRPr="00FC73D6">
        <w:rPr>
          <w:rFonts w:ascii="Times New Roman" w:hAnsi="Times New Roman" w:cs="Times New Roman"/>
          <w:sz w:val="28"/>
          <w:szCs w:val="28"/>
          <w:lang w:val="uk-UA"/>
        </w:rPr>
        <w:t>з урахуванням положень постанови КМУ від 12.10.2022 №1178 «Про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</w:t>
      </w:r>
      <w:r w:rsidR="00B95135">
        <w:rPr>
          <w:rFonts w:ascii="Times New Roman" w:hAnsi="Times New Roman" w:cs="Times New Roman"/>
          <w:sz w:val="28"/>
          <w:szCs w:val="28"/>
          <w:lang w:val="uk-UA"/>
        </w:rPr>
        <w:t xml:space="preserve"> та порядку формування та використання електронного каталогу, затвердженого постановою КМУ </w:t>
      </w:r>
      <w:r w:rsidR="002549F9">
        <w:rPr>
          <w:rFonts w:ascii="Times New Roman" w:hAnsi="Times New Roman" w:cs="Times New Roman"/>
          <w:sz w:val="28"/>
          <w:szCs w:val="28"/>
          <w:lang w:val="uk-UA"/>
        </w:rPr>
        <w:t>від 14.09.2020 № 822</w:t>
      </w:r>
      <w:r w:rsidRPr="00FC73D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14:paraId="230C1E14" w14:textId="28F2034E" w:rsidR="0093443C" w:rsidRPr="008303A3" w:rsidRDefault="0093443C" w:rsidP="00FC73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01A0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val="uk-UA" w:eastAsia="ru-RU"/>
        </w:rPr>
        <w:t>Оголошення про проведення процедури</w:t>
      </w:r>
      <w:r w:rsidRPr="00601A0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</w:t>
      </w:r>
      <w:r w:rsidR="004A4B80" w:rsidRPr="004A4B80">
        <w:rPr>
          <w:rFonts w:ascii="Times New Roman" w:hAnsi="Times New Roman" w:cs="Times New Roman"/>
          <w:sz w:val="28"/>
          <w:szCs w:val="28"/>
          <w:shd w:val="clear" w:color="auto" w:fill="FFFFFF"/>
        </w:rPr>
        <w:t>UA-2026-09-18-005726-a</w:t>
      </w:r>
      <w:r w:rsidR="008303A3" w:rsidRPr="00601A0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</w:p>
    <w:p w14:paraId="558E8A03" w14:textId="77777777" w:rsidR="002D0775" w:rsidRPr="00FC73D6" w:rsidRDefault="002D0775" w:rsidP="00FC73D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10ED481F" w14:textId="77777777" w:rsidR="000166C7" w:rsidRPr="00FC73D6" w:rsidRDefault="000166C7" w:rsidP="00FC73D6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51D315D6" w14:textId="03E8F276" w:rsidR="00892DB0" w:rsidRPr="00FC73D6" w:rsidRDefault="00892DB0" w:rsidP="00FC73D6">
      <w:pPr>
        <w:tabs>
          <w:tab w:val="left" w:pos="9185"/>
          <w:tab w:val="left" w:pos="9214"/>
        </w:tabs>
        <w:spacing w:line="240" w:lineRule="auto"/>
        <w:ind w:right="-29"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sectPr w:rsidR="00892DB0" w:rsidRPr="00FC73D6" w:rsidSect="00DB5BAA">
      <w:pgSz w:w="11906" w:h="16838"/>
      <w:pgMar w:top="1134" w:right="566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4E676B"/>
    <w:multiLevelType w:val="hybridMultilevel"/>
    <w:tmpl w:val="C8F28848"/>
    <w:lvl w:ilvl="0" w:tplc="3A043D5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D23A0"/>
    <w:multiLevelType w:val="hybridMultilevel"/>
    <w:tmpl w:val="85741868"/>
    <w:lvl w:ilvl="0" w:tplc="7AA44D4A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895510">
    <w:abstractNumId w:val="0"/>
  </w:num>
  <w:num w:numId="2" w16cid:durableId="16872900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BF"/>
    <w:rsid w:val="000154A1"/>
    <w:rsid w:val="000166C7"/>
    <w:rsid w:val="000356FD"/>
    <w:rsid w:val="000375C4"/>
    <w:rsid w:val="00075302"/>
    <w:rsid w:val="00082A98"/>
    <w:rsid w:val="000A3D4B"/>
    <w:rsid w:val="000D6D9D"/>
    <w:rsid w:val="000E465E"/>
    <w:rsid w:val="0010695D"/>
    <w:rsid w:val="00155400"/>
    <w:rsid w:val="001A675D"/>
    <w:rsid w:val="001F0547"/>
    <w:rsid w:val="0024134F"/>
    <w:rsid w:val="002449B9"/>
    <w:rsid w:val="002549F9"/>
    <w:rsid w:val="00280E39"/>
    <w:rsid w:val="002D0775"/>
    <w:rsid w:val="002E64DA"/>
    <w:rsid w:val="002F4CF2"/>
    <w:rsid w:val="002F5959"/>
    <w:rsid w:val="00306589"/>
    <w:rsid w:val="00332935"/>
    <w:rsid w:val="0033300D"/>
    <w:rsid w:val="00354F23"/>
    <w:rsid w:val="003778B3"/>
    <w:rsid w:val="003A41A7"/>
    <w:rsid w:val="003A7A76"/>
    <w:rsid w:val="003D3AA9"/>
    <w:rsid w:val="003E2A0C"/>
    <w:rsid w:val="003E33BF"/>
    <w:rsid w:val="003F450A"/>
    <w:rsid w:val="00475995"/>
    <w:rsid w:val="004A2D7E"/>
    <w:rsid w:val="004A4B80"/>
    <w:rsid w:val="004B432D"/>
    <w:rsid w:val="004C08E6"/>
    <w:rsid w:val="004D17B8"/>
    <w:rsid w:val="004F0EE9"/>
    <w:rsid w:val="004F2EB9"/>
    <w:rsid w:val="00516EBD"/>
    <w:rsid w:val="00526CCA"/>
    <w:rsid w:val="00546B6A"/>
    <w:rsid w:val="00562541"/>
    <w:rsid w:val="005750A4"/>
    <w:rsid w:val="00575442"/>
    <w:rsid w:val="005B7990"/>
    <w:rsid w:val="005C2268"/>
    <w:rsid w:val="005D306E"/>
    <w:rsid w:val="00600308"/>
    <w:rsid w:val="00601A0D"/>
    <w:rsid w:val="00605F0D"/>
    <w:rsid w:val="00616935"/>
    <w:rsid w:val="00622DF3"/>
    <w:rsid w:val="00650556"/>
    <w:rsid w:val="006632C5"/>
    <w:rsid w:val="00697E02"/>
    <w:rsid w:val="007043A8"/>
    <w:rsid w:val="00773795"/>
    <w:rsid w:val="007779F3"/>
    <w:rsid w:val="007A5F77"/>
    <w:rsid w:val="007D3340"/>
    <w:rsid w:val="007F383E"/>
    <w:rsid w:val="00812B5D"/>
    <w:rsid w:val="00816854"/>
    <w:rsid w:val="008303A3"/>
    <w:rsid w:val="00836A64"/>
    <w:rsid w:val="0086521A"/>
    <w:rsid w:val="008769D8"/>
    <w:rsid w:val="008776D9"/>
    <w:rsid w:val="00892DB0"/>
    <w:rsid w:val="008B474F"/>
    <w:rsid w:val="008C3427"/>
    <w:rsid w:val="008C3D72"/>
    <w:rsid w:val="008F1D2C"/>
    <w:rsid w:val="008F3A13"/>
    <w:rsid w:val="009021D5"/>
    <w:rsid w:val="00920FC4"/>
    <w:rsid w:val="0093443C"/>
    <w:rsid w:val="00986641"/>
    <w:rsid w:val="009C1D84"/>
    <w:rsid w:val="009C7917"/>
    <w:rsid w:val="009D2EDA"/>
    <w:rsid w:val="009E0339"/>
    <w:rsid w:val="009E3430"/>
    <w:rsid w:val="009E5E47"/>
    <w:rsid w:val="009E780A"/>
    <w:rsid w:val="00A40E2A"/>
    <w:rsid w:val="00A65DA9"/>
    <w:rsid w:val="00A66463"/>
    <w:rsid w:val="00AC1B64"/>
    <w:rsid w:val="00B00053"/>
    <w:rsid w:val="00B17B6A"/>
    <w:rsid w:val="00B22102"/>
    <w:rsid w:val="00B3714A"/>
    <w:rsid w:val="00B9256A"/>
    <w:rsid w:val="00B95135"/>
    <w:rsid w:val="00BA77D5"/>
    <w:rsid w:val="00BB2DAA"/>
    <w:rsid w:val="00BB4774"/>
    <w:rsid w:val="00BE38F4"/>
    <w:rsid w:val="00BF5D58"/>
    <w:rsid w:val="00C40C9D"/>
    <w:rsid w:val="00C703F6"/>
    <w:rsid w:val="00CA2BDB"/>
    <w:rsid w:val="00CB088B"/>
    <w:rsid w:val="00CB4104"/>
    <w:rsid w:val="00CC0DC8"/>
    <w:rsid w:val="00CE01E5"/>
    <w:rsid w:val="00CE3BA0"/>
    <w:rsid w:val="00CF5309"/>
    <w:rsid w:val="00CF72F5"/>
    <w:rsid w:val="00D107E6"/>
    <w:rsid w:val="00D24AA4"/>
    <w:rsid w:val="00D2519D"/>
    <w:rsid w:val="00D27E54"/>
    <w:rsid w:val="00D336A8"/>
    <w:rsid w:val="00D5091C"/>
    <w:rsid w:val="00D63F7D"/>
    <w:rsid w:val="00D84563"/>
    <w:rsid w:val="00D97FE0"/>
    <w:rsid w:val="00DB0034"/>
    <w:rsid w:val="00DB5BAA"/>
    <w:rsid w:val="00DB76A8"/>
    <w:rsid w:val="00E007A1"/>
    <w:rsid w:val="00E54C41"/>
    <w:rsid w:val="00E57B5E"/>
    <w:rsid w:val="00EA3799"/>
    <w:rsid w:val="00EA7CBF"/>
    <w:rsid w:val="00EE5470"/>
    <w:rsid w:val="00F05207"/>
    <w:rsid w:val="00F55A03"/>
    <w:rsid w:val="00F65170"/>
    <w:rsid w:val="00FA27A1"/>
    <w:rsid w:val="00FC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787CC"/>
  <w15:docId w15:val="{3B6D6D6C-63BE-4254-B3A7-87E05407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0F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nado12,Bullet"/>
    <w:link w:val="a4"/>
    <w:uiPriority w:val="1"/>
    <w:qFormat/>
    <w:rsid w:val="0077379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A7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7CBF"/>
    <w:rPr>
      <w:rFonts w:ascii="Segoe UI" w:hAnsi="Segoe UI" w:cs="Segoe UI"/>
      <w:sz w:val="18"/>
      <w:szCs w:val="18"/>
    </w:rPr>
  </w:style>
  <w:style w:type="paragraph" w:styleId="a7">
    <w:name w:val="List Paragraph"/>
    <w:aliases w:val="Elenco Normale,Список уровня 2,название табл/рис,Chapter10,заголовок 1.1"/>
    <w:basedOn w:val="a"/>
    <w:link w:val="a8"/>
    <w:uiPriority w:val="34"/>
    <w:qFormat/>
    <w:rsid w:val="000166C7"/>
    <w:pPr>
      <w:suppressAutoHyphens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9">
    <w:name w:val="Strong"/>
    <w:basedOn w:val="a0"/>
    <w:uiPriority w:val="22"/>
    <w:qFormat/>
    <w:rsid w:val="002D0775"/>
    <w:rPr>
      <w:b/>
      <w:bCs/>
    </w:rPr>
  </w:style>
  <w:style w:type="character" w:customStyle="1" w:styleId="green">
    <w:name w:val="green"/>
    <w:basedOn w:val="a0"/>
    <w:rsid w:val="0093443C"/>
  </w:style>
  <w:style w:type="character" w:customStyle="1" w:styleId="a4">
    <w:name w:val="Без інтервалів Знак"/>
    <w:aliases w:val="nado12 Знак,Bullet Знак"/>
    <w:link w:val="a3"/>
    <w:uiPriority w:val="1"/>
    <w:rsid w:val="00FC73D6"/>
  </w:style>
  <w:style w:type="character" w:customStyle="1" w:styleId="rvts15">
    <w:name w:val="rvts15"/>
    <w:basedOn w:val="a0"/>
    <w:rsid w:val="00FC73D6"/>
  </w:style>
  <w:style w:type="character" w:customStyle="1" w:styleId="a8">
    <w:name w:val="Абзац списку Знак"/>
    <w:aliases w:val="Elenco Normale Знак,Список уровня 2 Знак,название табл/рис Знак,Chapter10 Знак,заголовок 1.1 Знак"/>
    <w:link w:val="a7"/>
    <w:uiPriority w:val="34"/>
    <w:rsid w:val="00D2519D"/>
    <w:rPr>
      <w:rFonts w:ascii="Times New Roman" w:eastAsia="Calibri" w:hAnsi="Times New Roman" w:cs="Times New Roman"/>
      <w:sz w:val="28"/>
      <w:szCs w:val="28"/>
      <w:lang w:eastAsia="zh-CN"/>
    </w:rPr>
  </w:style>
  <w:style w:type="character" w:styleId="aa">
    <w:name w:val="Hyperlink"/>
    <w:basedOn w:val="a0"/>
    <w:uiPriority w:val="99"/>
    <w:unhideWhenUsed/>
    <w:rsid w:val="00B951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6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71078-CF89-41E6-B17D-34D013565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1746</Words>
  <Characters>996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Org1 DPSS</cp:lastModifiedBy>
  <cp:revision>2</cp:revision>
  <cp:lastPrinted>2026-09-18T09:24:00Z</cp:lastPrinted>
  <dcterms:created xsi:type="dcterms:W3CDTF">2026-09-18T09:25:00Z</dcterms:created>
  <dcterms:modified xsi:type="dcterms:W3CDTF">2026-09-18T09:25:00Z</dcterms:modified>
</cp:coreProperties>
</file>