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3454E7" w14:textId="4AE3DD13" w:rsidR="00F05207" w:rsidRPr="00FC73D6" w:rsidRDefault="00F05207" w:rsidP="00FC73D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DFEFD"/>
          <w:lang w:val="uk-UA"/>
        </w:rPr>
      </w:pPr>
      <w:r w:rsidRPr="00FC73D6">
        <w:rPr>
          <w:rFonts w:ascii="Times New Roman" w:hAnsi="Times New Roman" w:cs="Times New Roman"/>
          <w:sz w:val="28"/>
          <w:szCs w:val="28"/>
          <w:shd w:val="clear" w:color="auto" w:fill="FDFEFD"/>
          <w:lang w:val="uk-UA"/>
        </w:rPr>
        <w:t xml:space="preserve">На виконання Постанови Кабінету Міністрів України від 11.10.2016 року </w:t>
      </w:r>
      <w:r w:rsidR="009D2EDA" w:rsidRPr="00FC73D6">
        <w:rPr>
          <w:rFonts w:ascii="Times New Roman" w:hAnsi="Times New Roman" w:cs="Times New Roman"/>
          <w:sz w:val="28"/>
          <w:szCs w:val="28"/>
          <w:shd w:val="clear" w:color="auto" w:fill="FDFEFD"/>
          <w:lang w:val="uk-UA"/>
        </w:rPr>
        <w:t xml:space="preserve">               </w:t>
      </w:r>
      <w:r w:rsidRPr="00FC73D6">
        <w:rPr>
          <w:rFonts w:ascii="Times New Roman" w:hAnsi="Times New Roman" w:cs="Times New Roman"/>
          <w:sz w:val="28"/>
          <w:szCs w:val="28"/>
          <w:shd w:val="clear" w:color="auto" w:fill="FDFEFD"/>
          <w:lang w:val="uk-UA"/>
        </w:rPr>
        <w:t xml:space="preserve">№ 710 «Про ефективне використання державних коштів» </w:t>
      </w:r>
      <w:r w:rsidR="00D84563" w:rsidRPr="00FC73D6">
        <w:rPr>
          <w:rFonts w:ascii="Times New Roman" w:hAnsi="Times New Roman" w:cs="Times New Roman"/>
          <w:sz w:val="28"/>
          <w:szCs w:val="28"/>
          <w:shd w:val="clear" w:color="auto" w:fill="FDFEFD"/>
          <w:lang w:val="uk-UA"/>
        </w:rPr>
        <w:t xml:space="preserve">Уповноважена особа </w:t>
      </w:r>
      <w:r w:rsidRPr="00FC73D6">
        <w:rPr>
          <w:rFonts w:ascii="Times New Roman" w:hAnsi="Times New Roman" w:cs="Times New Roman"/>
          <w:sz w:val="28"/>
          <w:szCs w:val="28"/>
          <w:shd w:val="clear" w:color="auto" w:fill="FDFEFD"/>
          <w:lang w:val="uk-UA"/>
        </w:rPr>
        <w:t>Головного управління Держпродспоживслужби в Одеській області повідомляє про наступну закупівлю:</w:t>
      </w:r>
    </w:p>
    <w:p w14:paraId="50B72ED2" w14:textId="536CE5B3" w:rsidR="002D0775" w:rsidRPr="00FC73D6" w:rsidRDefault="002D0775" w:rsidP="00D2519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C73D6">
        <w:rPr>
          <w:rFonts w:ascii="Times New Roman" w:hAnsi="Times New Roman" w:cs="Times New Roman"/>
          <w:i/>
          <w:iCs/>
          <w:sz w:val="28"/>
          <w:szCs w:val="28"/>
          <w:u w:val="single"/>
          <w:shd w:val="clear" w:color="auto" w:fill="FDFEFD"/>
          <w:lang w:val="uk-UA"/>
        </w:rPr>
        <w:t>Предмет закупівлі</w:t>
      </w:r>
      <w:r w:rsidRPr="00FC73D6">
        <w:rPr>
          <w:rFonts w:ascii="Times New Roman" w:hAnsi="Times New Roman" w:cs="Times New Roman"/>
          <w:sz w:val="28"/>
          <w:szCs w:val="28"/>
          <w:shd w:val="clear" w:color="auto" w:fill="FDFEFD"/>
          <w:lang w:val="uk-UA"/>
        </w:rPr>
        <w:t xml:space="preserve"> - </w:t>
      </w:r>
      <w:r w:rsidR="008776D9" w:rsidRPr="008776D9">
        <w:rPr>
          <w:rFonts w:ascii="Times New Roman" w:hAnsi="Times New Roman" w:cs="Times New Roman"/>
          <w:sz w:val="28"/>
          <w:szCs w:val="28"/>
          <w:lang w:val="uk-UA"/>
        </w:rPr>
        <w:t>ДК 021:2015 - 09130000-9 «Нафта і дистиляти» (пально-мастильні матеріали (талони на бензин марки А-95)</w:t>
      </w:r>
      <w:r w:rsidR="004D17B8" w:rsidRPr="00FC73D6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5D5CFCED" w14:textId="3BFF8D06" w:rsidR="00D2519D" w:rsidRPr="00D2519D" w:rsidRDefault="0024134F" w:rsidP="00D63F7D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FC73D6">
        <w:rPr>
          <w:rFonts w:ascii="Times New Roman" w:hAnsi="Times New Roman" w:cs="Times New Roman"/>
          <w:sz w:val="28"/>
          <w:szCs w:val="28"/>
          <w:lang w:val="uk-UA"/>
        </w:rPr>
        <w:tab/>
      </w:r>
      <w:r w:rsidR="0093443C" w:rsidRPr="00FC73D6">
        <w:rPr>
          <w:rFonts w:ascii="Times New Roman" w:hAnsi="Times New Roman" w:cs="Times New Roman"/>
          <w:i/>
          <w:iCs/>
          <w:sz w:val="28"/>
          <w:szCs w:val="28"/>
          <w:u w:val="single"/>
          <w:lang w:val="uk-UA"/>
        </w:rPr>
        <w:t>Обґрунтування технічних та якісних характеристик предмета закупівлі</w:t>
      </w:r>
      <w:r w:rsidR="0093443C" w:rsidRPr="00FC73D6">
        <w:rPr>
          <w:rFonts w:ascii="Times New Roman" w:hAnsi="Times New Roman" w:cs="Times New Roman"/>
          <w:sz w:val="28"/>
          <w:szCs w:val="28"/>
          <w:lang w:val="uk-UA"/>
        </w:rPr>
        <w:t xml:space="preserve"> – </w:t>
      </w:r>
      <w:r w:rsidR="00FC73D6" w:rsidRPr="00FC73D6">
        <w:rPr>
          <w:rStyle w:val="a4"/>
          <w:rFonts w:ascii="Times New Roman" w:hAnsi="Times New Roman" w:cs="Times New Roman"/>
          <w:sz w:val="28"/>
          <w:szCs w:val="28"/>
          <w:lang w:val="uk-UA"/>
        </w:rPr>
        <w:t xml:space="preserve">згідно п. 26 «Технічного регламенту щодо вимог до автомобільних бензинів, дизельного, суднових та котельних палив», затвердженого постановою Кабінету Міністрів України від 01.08.2013 №927 (зі змінами), </w:t>
      </w:r>
      <w:r w:rsidR="00082A98" w:rsidRPr="00FC73D6">
        <w:rPr>
          <w:rStyle w:val="a4"/>
          <w:rFonts w:ascii="Times New Roman" w:hAnsi="Times New Roman" w:cs="Times New Roman"/>
          <w:sz w:val="28"/>
          <w:szCs w:val="28"/>
          <w:lang w:val="uk-UA"/>
        </w:rPr>
        <w:t xml:space="preserve">екологічного класу </w:t>
      </w:r>
      <w:r w:rsidR="00082A98">
        <w:rPr>
          <w:rStyle w:val="a4"/>
          <w:rFonts w:ascii="Times New Roman" w:hAnsi="Times New Roman" w:cs="Times New Roman"/>
          <w:sz w:val="28"/>
          <w:szCs w:val="28"/>
          <w:lang w:val="uk-UA"/>
        </w:rPr>
        <w:t xml:space="preserve">товару  </w:t>
      </w:r>
      <w:r w:rsidR="00FC73D6" w:rsidRPr="00FC73D6">
        <w:rPr>
          <w:rStyle w:val="a4"/>
          <w:rFonts w:ascii="Times New Roman" w:hAnsi="Times New Roman" w:cs="Times New Roman"/>
          <w:sz w:val="28"/>
          <w:szCs w:val="28"/>
          <w:lang w:val="uk-UA"/>
        </w:rPr>
        <w:t>повин</w:t>
      </w:r>
      <w:r w:rsidR="00082A98">
        <w:rPr>
          <w:rStyle w:val="a4"/>
          <w:rFonts w:ascii="Times New Roman" w:hAnsi="Times New Roman" w:cs="Times New Roman"/>
          <w:sz w:val="28"/>
          <w:szCs w:val="28"/>
          <w:lang w:val="uk-UA"/>
        </w:rPr>
        <w:t>е</w:t>
      </w:r>
      <w:r w:rsidR="00FC73D6" w:rsidRPr="00FC73D6">
        <w:rPr>
          <w:rStyle w:val="a4"/>
          <w:rFonts w:ascii="Times New Roman" w:hAnsi="Times New Roman" w:cs="Times New Roman"/>
          <w:sz w:val="28"/>
          <w:szCs w:val="28"/>
          <w:lang w:val="uk-UA"/>
        </w:rPr>
        <w:t xml:space="preserve">н бути не менш Євро 5. Вимоги щодо характеристик </w:t>
      </w:r>
      <w:r w:rsidR="00B9256A">
        <w:rPr>
          <w:rStyle w:val="a4"/>
          <w:rFonts w:ascii="Times New Roman" w:hAnsi="Times New Roman" w:cs="Times New Roman"/>
          <w:sz w:val="28"/>
          <w:szCs w:val="28"/>
          <w:lang w:val="uk-UA"/>
        </w:rPr>
        <w:t>палива</w:t>
      </w:r>
      <w:r w:rsidR="00FC73D6" w:rsidRPr="00FC73D6">
        <w:rPr>
          <w:rStyle w:val="a4"/>
          <w:rFonts w:ascii="Times New Roman" w:hAnsi="Times New Roman" w:cs="Times New Roman"/>
          <w:sz w:val="28"/>
          <w:szCs w:val="28"/>
          <w:lang w:val="uk-UA"/>
        </w:rPr>
        <w:t xml:space="preserve"> повинні відповідати Технічно</w:t>
      </w:r>
      <w:r w:rsidR="00B9256A">
        <w:rPr>
          <w:rStyle w:val="a4"/>
          <w:rFonts w:ascii="Times New Roman" w:hAnsi="Times New Roman" w:cs="Times New Roman"/>
          <w:sz w:val="28"/>
          <w:szCs w:val="28"/>
          <w:lang w:val="uk-UA"/>
        </w:rPr>
        <w:t>му</w:t>
      </w:r>
      <w:r w:rsidR="00FC73D6" w:rsidRPr="00FC73D6">
        <w:rPr>
          <w:rStyle w:val="a4"/>
          <w:rFonts w:ascii="Times New Roman" w:hAnsi="Times New Roman" w:cs="Times New Roman"/>
          <w:sz w:val="28"/>
          <w:szCs w:val="28"/>
          <w:lang w:val="uk-UA"/>
        </w:rPr>
        <w:t xml:space="preserve"> регламенту, </w:t>
      </w:r>
      <w:r w:rsidR="00FC73D6">
        <w:rPr>
          <w:rStyle w:val="a4"/>
          <w:rFonts w:ascii="Times New Roman" w:hAnsi="Times New Roman" w:cs="Times New Roman"/>
          <w:sz w:val="28"/>
          <w:szCs w:val="28"/>
          <w:lang w:val="uk-UA"/>
        </w:rPr>
        <w:t>дані вимоги</w:t>
      </w:r>
      <w:r w:rsidR="00FC73D6" w:rsidRPr="00FC73D6">
        <w:rPr>
          <w:rStyle w:val="a4"/>
          <w:rFonts w:ascii="Times New Roman" w:hAnsi="Times New Roman" w:cs="Times New Roman"/>
          <w:sz w:val="28"/>
          <w:szCs w:val="28"/>
          <w:lang w:val="uk-UA"/>
        </w:rPr>
        <w:t xml:space="preserve"> повинн</w:t>
      </w:r>
      <w:r w:rsidR="00FC73D6">
        <w:rPr>
          <w:rStyle w:val="a4"/>
          <w:rFonts w:ascii="Times New Roman" w:hAnsi="Times New Roman" w:cs="Times New Roman"/>
          <w:sz w:val="28"/>
          <w:szCs w:val="28"/>
          <w:lang w:val="uk-UA"/>
        </w:rPr>
        <w:t>і</w:t>
      </w:r>
      <w:r w:rsidR="00FC73D6" w:rsidRPr="00FC73D6">
        <w:rPr>
          <w:rStyle w:val="a4"/>
          <w:rFonts w:ascii="Times New Roman" w:hAnsi="Times New Roman" w:cs="Times New Roman"/>
          <w:sz w:val="28"/>
          <w:szCs w:val="28"/>
          <w:lang w:val="uk-UA"/>
        </w:rPr>
        <w:t xml:space="preserve"> бути підтверджен</w:t>
      </w:r>
      <w:r w:rsidR="00FC73D6">
        <w:rPr>
          <w:rStyle w:val="a4"/>
          <w:rFonts w:ascii="Times New Roman" w:hAnsi="Times New Roman" w:cs="Times New Roman"/>
          <w:sz w:val="28"/>
          <w:szCs w:val="28"/>
          <w:lang w:val="uk-UA"/>
        </w:rPr>
        <w:t>і</w:t>
      </w:r>
      <w:r w:rsidR="00FC73D6" w:rsidRPr="00FC73D6">
        <w:rPr>
          <w:rStyle w:val="a4"/>
          <w:rFonts w:ascii="Times New Roman" w:hAnsi="Times New Roman" w:cs="Times New Roman"/>
          <w:sz w:val="28"/>
          <w:szCs w:val="28"/>
          <w:lang w:val="uk-UA"/>
        </w:rPr>
        <w:t xml:space="preserve"> копіями документ</w:t>
      </w:r>
      <w:r w:rsidR="00FC73D6">
        <w:rPr>
          <w:rStyle w:val="a4"/>
          <w:rFonts w:ascii="Times New Roman" w:hAnsi="Times New Roman" w:cs="Times New Roman"/>
          <w:sz w:val="28"/>
          <w:szCs w:val="28"/>
          <w:lang w:val="uk-UA"/>
        </w:rPr>
        <w:t>ів</w:t>
      </w:r>
      <w:r w:rsidR="00FC73D6" w:rsidRPr="00FC73D6">
        <w:rPr>
          <w:rStyle w:val="a4"/>
          <w:rFonts w:ascii="Times New Roman" w:hAnsi="Times New Roman" w:cs="Times New Roman"/>
          <w:sz w:val="28"/>
          <w:szCs w:val="28"/>
          <w:lang w:val="uk-UA"/>
        </w:rPr>
        <w:t xml:space="preserve"> про якість (паспорт якості) палива та копією декларації про відповідність (та/або сертифікатами відповідності) завірені належним </w:t>
      </w:r>
      <w:r w:rsidR="00FC73D6" w:rsidRPr="00D2519D">
        <w:rPr>
          <w:rStyle w:val="a4"/>
          <w:rFonts w:ascii="Times New Roman" w:hAnsi="Times New Roman" w:cs="Times New Roman"/>
          <w:sz w:val="28"/>
          <w:szCs w:val="28"/>
          <w:lang w:val="uk-UA"/>
        </w:rPr>
        <w:t xml:space="preserve">чином. </w:t>
      </w:r>
      <w:r w:rsidR="00D2519D" w:rsidRPr="00D2519D">
        <w:rPr>
          <w:rStyle w:val="a4"/>
          <w:rFonts w:ascii="Times New Roman" w:hAnsi="Times New Roman" w:cs="Times New Roman"/>
          <w:sz w:val="28"/>
          <w:szCs w:val="28"/>
          <w:lang w:val="uk-UA"/>
        </w:rPr>
        <w:t>О</w:t>
      </w:r>
      <w:r w:rsidR="00D2519D" w:rsidRPr="00D2519D">
        <w:rPr>
          <w:rFonts w:ascii="Times New Roman" w:eastAsia="SimSun" w:hAnsi="Times New Roman" w:cs="Times New Roman"/>
          <w:color w:val="000000"/>
          <w:sz w:val="28"/>
          <w:szCs w:val="28"/>
          <w:lang w:val="uk-UA"/>
        </w:rPr>
        <w:t xml:space="preserve">бов’язкові розташування автозаправних станцій (АЗС) у наступних населених пунктах, </w:t>
      </w:r>
      <w:r w:rsidR="00E11BA8" w:rsidRPr="00E11BA8">
        <w:rPr>
          <w:rFonts w:ascii="Times New Roman" w:eastAsia="SimSun" w:hAnsi="Times New Roman" w:cs="Times New Roman"/>
          <w:color w:val="000000"/>
          <w:sz w:val="28"/>
          <w:szCs w:val="28"/>
          <w:lang w:val="uk-UA"/>
        </w:rPr>
        <w:t xml:space="preserve">а саме: м. Одеса (не менш 6 АЗС), Одеська область: м. Болград, м. Арциз, селище Бессарабське, м. Ізмаїл, м. Рені, м. Білгород-Дністровський, селище Сарата, м. Подільськ, м. Кодима, м. Балта, м. Березівка, м. Роздільна, м. Біляївка, с. Великий Дальник, с. Усатове, с. Чорноморське, с. </w:t>
      </w:r>
      <w:proofErr w:type="spellStart"/>
      <w:r w:rsidR="00E11BA8" w:rsidRPr="00E11BA8">
        <w:rPr>
          <w:rFonts w:ascii="Times New Roman" w:eastAsia="SimSun" w:hAnsi="Times New Roman" w:cs="Times New Roman"/>
          <w:color w:val="000000"/>
          <w:sz w:val="28"/>
          <w:szCs w:val="28"/>
          <w:lang w:val="uk-UA"/>
        </w:rPr>
        <w:t>Петродолинське</w:t>
      </w:r>
      <w:proofErr w:type="spellEnd"/>
      <w:r w:rsidR="00E11BA8" w:rsidRPr="00E11BA8">
        <w:rPr>
          <w:rFonts w:ascii="Times New Roman" w:eastAsia="SimSun" w:hAnsi="Times New Roman" w:cs="Times New Roman"/>
          <w:color w:val="000000"/>
          <w:sz w:val="28"/>
          <w:szCs w:val="28"/>
          <w:lang w:val="uk-UA"/>
        </w:rPr>
        <w:t xml:space="preserve">, с/рада </w:t>
      </w:r>
      <w:proofErr w:type="spellStart"/>
      <w:r w:rsidR="00E11BA8" w:rsidRPr="00E11BA8">
        <w:rPr>
          <w:rFonts w:ascii="Times New Roman" w:eastAsia="SimSun" w:hAnsi="Times New Roman" w:cs="Times New Roman"/>
          <w:color w:val="000000"/>
          <w:sz w:val="28"/>
          <w:szCs w:val="28"/>
          <w:lang w:val="uk-UA"/>
        </w:rPr>
        <w:t>Петродолинська</w:t>
      </w:r>
      <w:proofErr w:type="spellEnd"/>
      <w:r w:rsidR="00E11BA8" w:rsidRPr="00E11BA8">
        <w:rPr>
          <w:rFonts w:ascii="Times New Roman" w:eastAsia="SimSun" w:hAnsi="Times New Roman" w:cs="Times New Roman"/>
          <w:color w:val="000000"/>
          <w:sz w:val="28"/>
          <w:szCs w:val="28"/>
          <w:lang w:val="uk-UA"/>
        </w:rPr>
        <w:t xml:space="preserve">, 26км траси Одесса-Рені, с. </w:t>
      </w:r>
      <w:proofErr w:type="spellStart"/>
      <w:r w:rsidR="00E11BA8" w:rsidRPr="00E11BA8">
        <w:rPr>
          <w:rFonts w:ascii="Times New Roman" w:eastAsia="SimSun" w:hAnsi="Times New Roman" w:cs="Times New Roman"/>
          <w:color w:val="000000"/>
          <w:sz w:val="28"/>
          <w:szCs w:val="28"/>
          <w:lang w:val="uk-UA"/>
        </w:rPr>
        <w:t>Барабой</w:t>
      </w:r>
      <w:proofErr w:type="spellEnd"/>
      <w:r w:rsidR="00E11BA8" w:rsidRPr="00E11BA8">
        <w:rPr>
          <w:rFonts w:ascii="Times New Roman" w:eastAsia="SimSun" w:hAnsi="Times New Roman" w:cs="Times New Roman"/>
          <w:color w:val="000000"/>
          <w:sz w:val="28"/>
          <w:szCs w:val="28"/>
          <w:lang w:val="uk-UA"/>
        </w:rPr>
        <w:t xml:space="preserve"> а/д Одеса-Білгород-Дністровський-Монаші 30км, Одеський район, </w:t>
      </w:r>
      <w:proofErr w:type="spellStart"/>
      <w:r w:rsidR="00E11BA8" w:rsidRPr="00E11BA8">
        <w:rPr>
          <w:rFonts w:ascii="Times New Roman" w:eastAsia="SimSun" w:hAnsi="Times New Roman" w:cs="Times New Roman"/>
          <w:color w:val="000000"/>
          <w:sz w:val="28"/>
          <w:szCs w:val="28"/>
          <w:lang w:val="uk-UA"/>
        </w:rPr>
        <w:t>Нерубайська</w:t>
      </w:r>
      <w:proofErr w:type="spellEnd"/>
      <w:r w:rsidR="00E11BA8" w:rsidRPr="00E11BA8">
        <w:rPr>
          <w:rFonts w:ascii="Times New Roman" w:eastAsia="SimSun" w:hAnsi="Times New Roman" w:cs="Times New Roman"/>
          <w:color w:val="000000"/>
          <w:sz w:val="28"/>
          <w:szCs w:val="28"/>
          <w:lang w:val="uk-UA"/>
        </w:rPr>
        <w:t xml:space="preserve"> сільська рада, вздовж автодороги М05 Київ-Одеса</w:t>
      </w:r>
      <w:r w:rsidR="00D2519D" w:rsidRPr="00CE3BA0">
        <w:rPr>
          <w:rFonts w:ascii="Times New Roman" w:eastAsia="SimSun" w:hAnsi="Times New Roman" w:cs="Times New Roman"/>
          <w:color w:val="000000"/>
          <w:sz w:val="28"/>
          <w:szCs w:val="28"/>
          <w:lang w:val="uk-UA"/>
        </w:rPr>
        <w:t>.</w:t>
      </w:r>
      <w:r w:rsidR="00D2519D" w:rsidRPr="00D2519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</w:t>
      </w:r>
    </w:p>
    <w:p w14:paraId="71C9DAF9" w14:textId="3CDD0471" w:rsidR="002D0775" w:rsidRPr="00082A98" w:rsidRDefault="0093443C" w:rsidP="00FC73D6">
      <w:pPr>
        <w:pStyle w:val="a3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B95135">
        <w:rPr>
          <w:rFonts w:ascii="Times New Roman" w:hAnsi="Times New Roman" w:cs="Times New Roman"/>
          <w:i/>
          <w:iCs/>
          <w:sz w:val="28"/>
          <w:szCs w:val="28"/>
          <w:u w:val="single"/>
          <w:lang w:val="uk-UA"/>
        </w:rPr>
        <w:t>Обґрунтування</w:t>
      </w:r>
      <w:r w:rsidR="002D0775" w:rsidRPr="00B95135">
        <w:rPr>
          <w:rFonts w:ascii="Times New Roman" w:hAnsi="Times New Roman" w:cs="Times New Roman"/>
          <w:i/>
          <w:iCs/>
          <w:sz w:val="28"/>
          <w:szCs w:val="28"/>
          <w:u w:val="single"/>
          <w:lang w:val="uk-UA"/>
        </w:rPr>
        <w:t xml:space="preserve"> очікуваної вартості закупівлі</w:t>
      </w:r>
      <w:r w:rsidR="002D0775" w:rsidRPr="00B95135">
        <w:rPr>
          <w:rFonts w:ascii="Times New Roman" w:hAnsi="Times New Roman" w:cs="Times New Roman"/>
          <w:sz w:val="28"/>
          <w:szCs w:val="28"/>
          <w:lang w:val="uk-UA"/>
        </w:rPr>
        <w:t xml:space="preserve"> -  </w:t>
      </w:r>
      <w:r w:rsidR="00B95135" w:rsidRPr="00B9513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очікувана вартість предмета закупівлі </w:t>
      </w:r>
      <w:r w:rsidR="00B95135" w:rsidRPr="00B95135">
        <w:rPr>
          <w:rFonts w:ascii="Times New Roman" w:hAnsi="Times New Roman" w:cs="Times New Roman"/>
          <w:sz w:val="28"/>
          <w:szCs w:val="28"/>
          <w:lang w:val="uk-UA"/>
        </w:rPr>
        <w:t xml:space="preserve">розраховувалась з урахуванням </w:t>
      </w:r>
      <w:r w:rsidR="00082A98" w:rsidRPr="00082A98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Примірної методики визначення очікуваної вартості предмета закупівлі, затвердженої наказом Міністерства розвитку економіки, торгівлі та сільського господарства України від 18.02.2020 № 275 на підставі моніторингу цін на сайті </w:t>
      </w:r>
      <w:hyperlink r:id="rId6" w:history="1">
        <w:r w:rsidR="00082A98" w:rsidRPr="00082A98">
          <w:rPr>
            <w:rFonts w:ascii="Times New Roman" w:hAnsi="Times New Roman" w:cs="Times New Roman"/>
            <w:color w:val="000000"/>
            <w:sz w:val="28"/>
            <w:szCs w:val="28"/>
          </w:rPr>
          <w:t>https</w:t>
        </w:r>
        <w:r w:rsidR="00082A98" w:rsidRPr="008303A3">
          <w:rPr>
            <w:rFonts w:ascii="Times New Roman" w:hAnsi="Times New Roman" w:cs="Times New Roman"/>
            <w:color w:val="000000"/>
            <w:sz w:val="28"/>
            <w:szCs w:val="28"/>
            <w:lang w:val="uk-UA"/>
          </w:rPr>
          <w:t>://</w:t>
        </w:r>
        <w:r w:rsidR="00082A98" w:rsidRPr="00082A98">
          <w:rPr>
            <w:rFonts w:ascii="Times New Roman" w:hAnsi="Times New Roman" w:cs="Times New Roman"/>
            <w:color w:val="000000"/>
            <w:sz w:val="28"/>
            <w:szCs w:val="28"/>
          </w:rPr>
          <w:t>index</w:t>
        </w:r>
        <w:r w:rsidR="00082A98" w:rsidRPr="008303A3">
          <w:rPr>
            <w:rFonts w:ascii="Times New Roman" w:hAnsi="Times New Roman" w:cs="Times New Roman"/>
            <w:color w:val="000000"/>
            <w:sz w:val="28"/>
            <w:szCs w:val="28"/>
            <w:lang w:val="uk-UA"/>
          </w:rPr>
          <w:t>.</w:t>
        </w:r>
        <w:r w:rsidR="00082A98" w:rsidRPr="00082A98">
          <w:rPr>
            <w:rFonts w:ascii="Times New Roman" w:hAnsi="Times New Roman" w:cs="Times New Roman"/>
            <w:color w:val="000000"/>
            <w:sz w:val="28"/>
            <w:szCs w:val="28"/>
          </w:rPr>
          <w:t>minfin</w:t>
        </w:r>
        <w:r w:rsidR="00082A98" w:rsidRPr="008303A3">
          <w:rPr>
            <w:rFonts w:ascii="Times New Roman" w:hAnsi="Times New Roman" w:cs="Times New Roman"/>
            <w:color w:val="000000"/>
            <w:sz w:val="28"/>
            <w:szCs w:val="28"/>
            <w:lang w:val="uk-UA"/>
          </w:rPr>
          <w:t>.</w:t>
        </w:r>
        <w:r w:rsidR="00082A98" w:rsidRPr="00082A98">
          <w:rPr>
            <w:rFonts w:ascii="Times New Roman" w:hAnsi="Times New Roman" w:cs="Times New Roman"/>
            <w:color w:val="000000"/>
            <w:sz w:val="28"/>
            <w:szCs w:val="28"/>
          </w:rPr>
          <w:t>com</w:t>
        </w:r>
        <w:r w:rsidR="00082A98" w:rsidRPr="008303A3">
          <w:rPr>
            <w:rFonts w:ascii="Times New Roman" w:hAnsi="Times New Roman" w:cs="Times New Roman"/>
            <w:color w:val="000000"/>
            <w:sz w:val="28"/>
            <w:szCs w:val="28"/>
            <w:lang w:val="uk-UA"/>
          </w:rPr>
          <w:t>.</w:t>
        </w:r>
        <w:r w:rsidR="00082A98" w:rsidRPr="00082A98">
          <w:rPr>
            <w:rFonts w:ascii="Times New Roman" w:hAnsi="Times New Roman" w:cs="Times New Roman"/>
            <w:color w:val="000000"/>
            <w:sz w:val="28"/>
            <w:szCs w:val="28"/>
          </w:rPr>
          <w:t>ua</w:t>
        </w:r>
        <w:r w:rsidR="00082A98" w:rsidRPr="008303A3">
          <w:rPr>
            <w:rFonts w:ascii="Times New Roman" w:hAnsi="Times New Roman" w:cs="Times New Roman"/>
            <w:color w:val="000000"/>
            <w:sz w:val="28"/>
            <w:szCs w:val="28"/>
            <w:lang w:val="uk-UA"/>
          </w:rPr>
          <w:t>/</w:t>
        </w:r>
      </w:hyperlink>
      <w:r w:rsidR="00082A98" w:rsidRPr="00082A98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, вільних цін з мережі Інтернет,  з додаванням до 10% на можливе коливання курсу іноземної валюти та </w:t>
      </w:r>
      <w:r w:rsidR="00082A98" w:rsidRPr="00E11BA8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складає – </w:t>
      </w:r>
      <w:r w:rsidR="00E11BA8" w:rsidRPr="00E11BA8">
        <w:rPr>
          <w:rFonts w:ascii="Times New Roman" w:hAnsi="Times New Roman" w:cs="Times New Roman"/>
          <w:color w:val="000000"/>
          <w:sz w:val="28"/>
          <w:szCs w:val="28"/>
          <w:lang w:val="uk-UA"/>
        </w:rPr>
        <w:t>1</w:t>
      </w:r>
      <w:r w:rsidR="00E11BA8" w:rsidRPr="00E11BA8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="00E11BA8" w:rsidRPr="00E11BA8">
        <w:rPr>
          <w:rFonts w:ascii="Times New Roman" w:hAnsi="Times New Roman" w:cs="Times New Roman"/>
          <w:color w:val="000000"/>
          <w:sz w:val="28"/>
          <w:szCs w:val="28"/>
          <w:lang w:val="uk-UA"/>
        </w:rPr>
        <w:t>271</w:t>
      </w:r>
      <w:r w:rsidR="00E11BA8" w:rsidRPr="00E11BA8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="00E11BA8" w:rsidRPr="00E11BA8">
        <w:rPr>
          <w:rFonts w:ascii="Times New Roman" w:hAnsi="Times New Roman" w:cs="Times New Roman"/>
          <w:color w:val="000000"/>
          <w:sz w:val="28"/>
          <w:szCs w:val="28"/>
          <w:lang w:val="uk-UA"/>
        </w:rPr>
        <w:t>074,77</w:t>
      </w:r>
      <w:r w:rsidR="00E11BA8" w:rsidRPr="00E11BA8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8776D9" w:rsidRPr="00E11BA8">
        <w:rPr>
          <w:rFonts w:ascii="Times New Roman" w:hAnsi="Times New Roman" w:cs="Times New Roman"/>
          <w:color w:val="000000"/>
          <w:sz w:val="28"/>
          <w:szCs w:val="28"/>
          <w:lang w:val="uk-UA"/>
        </w:rPr>
        <w:t>без</w:t>
      </w:r>
      <w:r w:rsidR="00082A98" w:rsidRPr="00E11BA8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ПДВ</w:t>
      </w:r>
      <w:r w:rsidR="00FC73D6" w:rsidRPr="00E11BA8">
        <w:rPr>
          <w:rFonts w:ascii="Times New Roman" w:hAnsi="Times New Roman" w:cs="Times New Roman"/>
          <w:color w:val="000000"/>
          <w:sz w:val="28"/>
          <w:szCs w:val="28"/>
          <w:lang w:val="uk-UA"/>
        </w:rPr>
        <w:t>.</w:t>
      </w:r>
    </w:p>
    <w:p w14:paraId="63FA6D37" w14:textId="327DB9BB" w:rsidR="002D0775" w:rsidRPr="00FC73D6" w:rsidRDefault="002D0775" w:rsidP="00FC73D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FC73D6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val="uk-UA" w:eastAsia="ru-RU"/>
        </w:rPr>
        <w:t>Обґрунтування проведення процедури</w:t>
      </w:r>
      <w:r w:rsidR="00082A98">
        <w:rPr>
          <w:rFonts w:ascii="Times New Roman" w:eastAsia="Times New Roman" w:hAnsi="Times New Roman" w:cs="Times New Roman"/>
          <w:i/>
          <w:iCs/>
          <w:sz w:val="28"/>
          <w:szCs w:val="28"/>
          <w:lang w:val="uk-UA" w:eastAsia="ru-RU"/>
        </w:rPr>
        <w:t xml:space="preserve"> </w:t>
      </w:r>
      <w:r w:rsidR="0024134F" w:rsidRPr="00FC73D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–</w:t>
      </w:r>
      <w:r w:rsidRPr="00FC73D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2F5959" w:rsidRPr="00FC73D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обрана процедура</w:t>
      </w:r>
      <w:r w:rsidR="00B9513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- </w:t>
      </w:r>
      <w:r w:rsidR="002F5959" w:rsidRPr="00FC73D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B95135" w:rsidRPr="002549F9">
        <w:rPr>
          <w:rFonts w:ascii="Times New Roman" w:hAnsi="Times New Roman" w:cs="Times New Roman"/>
          <w:sz w:val="28"/>
          <w:szCs w:val="28"/>
          <w:lang w:val="uk-UA"/>
        </w:rPr>
        <w:t xml:space="preserve">запит </w:t>
      </w:r>
      <w:r w:rsidR="00B9256A">
        <w:rPr>
          <w:rFonts w:ascii="Times New Roman" w:hAnsi="Times New Roman" w:cs="Times New Roman"/>
          <w:sz w:val="28"/>
          <w:szCs w:val="28"/>
          <w:lang w:val="uk-UA"/>
        </w:rPr>
        <w:t>пропозицій постачальників</w:t>
      </w:r>
      <w:r w:rsidR="00FC73D6" w:rsidRPr="002549F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  <w:r w:rsidR="002F5959" w:rsidRPr="002549F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24134F" w:rsidRPr="002549F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відповідно до</w:t>
      </w:r>
      <w:r w:rsidR="000375C4" w:rsidRPr="002549F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2F5959" w:rsidRPr="002549F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норм</w:t>
      </w:r>
      <w:r w:rsidR="000375C4" w:rsidRPr="002549F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Закону України «Про публічні закупівлі»</w:t>
      </w:r>
      <w:r w:rsidR="00FC73D6" w:rsidRPr="00FC73D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та </w:t>
      </w:r>
      <w:r w:rsidR="00FC73D6" w:rsidRPr="00FC73D6">
        <w:rPr>
          <w:rFonts w:ascii="Times New Roman" w:hAnsi="Times New Roman" w:cs="Times New Roman"/>
          <w:sz w:val="28"/>
          <w:szCs w:val="28"/>
          <w:lang w:val="uk-UA"/>
        </w:rPr>
        <w:t>з урахуванням положень постанови КМУ від 12.10.2022 №1178 «Про затвердження особливостей здійснення публічних закупівель товарів, робіт і послуг для замовників, передбачених Законом України «Про публічні закупівлі», на період дії правового режиму воєнного стану в Україні та протягом 90 днів з дня його припинення або скасування»</w:t>
      </w:r>
      <w:r w:rsidR="00B95135">
        <w:rPr>
          <w:rFonts w:ascii="Times New Roman" w:hAnsi="Times New Roman" w:cs="Times New Roman"/>
          <w:sz w:val="28"/>
          <w:szCs w:val="28"/>
          <w:lang w:val="uk-UA"/>
        </w:rPr>
        <w:t xml:space="preserve"> та порядку формування та використання електронного каталогу, затвердженого постановою КМУ </w:t>
      </w:r>
      <w:r w:rsidR="002549F9">
        <w:rPr>
          <w:rFonts w:ascii="Times New Roman" w:hAnsi="Times New Roman" w:cs="Times New Roman"/>
          <w:sz w:val="28"/>
          <w:szCs w:val="28"/>
          <w:lang w:val="uk-UA"/>
        </w:rPr>
        <w:t>від 14.09.2020 № 822</w:t>
      </w:r>
      <w:r w:rsidRPr="00FC73D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;</w:t>
      </w:r>
    </w:p>
    <w:p w14:paraId="230C1E14" w14:textId="035E33AE" w:rsidR="0093443C" w:rsidRPr="008303A3" w:rsidRDefault="0093443C" w:rsidP="00FC73D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11BA8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val="uk-UA" w:eastAsia="ru-RU"/>
        </w:rPr>
        <w:t>Оголошення про проведення процедури</w:t>
      </w:r>
      <w:r w:rsidRPr="00E11BA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- </w:t>
      </w:r>
      <w:r w:rsidR="00E11BA8" w:rsidRPr="00E11BA8">
        <w:rPr>
          <w:rFonts w:ascii="Times New Roman" w:hAnsi="Times New Roman" w:cs="Times New Roman"/>
          <w:sz w:val="28"/>
          <w:szCs w:val="28"/>
          <w:shd w:val="clear" w:color="auto" w:fill="FFFFFF"/>
        </w:rPr>
        <w:t>UA-2026-09-14-011698-a</w:t>
      </w:r>
      <w:r w:rsidR="008303A3" w:rsidRPr="00E11BA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.</w:t>
      </w:r>
    </w:p>
    <w:p w14:paraId="558E8A03" w14:textId="77777777" w:rsidR="002D0775" w:rsidRPr="00FC73D6" w:rsidRDefault="002D0775" w:rsidP="00FC73D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10ED481F" w14:textId="77777777" w:rsidR="000166C7" w:rsidRPr="00FC73D6" w:rsidRDefault="000166C7" w:rsidP="00FC73D6">
      <w:pPr>
        <w:pStyle w:val="a3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  <w:lang w:val="uk-UA"/>
        </w:rPr>
      </w:pPr>
    </w:p>
    <w:p w14:paraId="51D315D6" w14:textId="03E8F276" w:rsidR="00892DB0" w:rsidRPr="00FC73D6" w:rsidRDefault="00892DB0" w:rsidP="00FC73D6">
      <w:pPr>
        <w:tabs>
          <w:tab w:val="left" w:pos="9185"/>
          <w:tab w:val="left" w:pos="9214"/>
        </w:tabs>
        <w:spacing w:line="240" w:lineRule="auto"/>
        <w:ind w:right="-29" w:firstLine="709"/>
        <w:jc w:val="both"/>
        <w:rPr>
          <w:rFonts w:ascii="Times New Roman" w:hAnsi="Times New Roman" w:cs="Times New Roman"/>
          <w:b/>
          <w:bCs/>
          <w:sz w:val="26"/>
          <w:szCs w:val="26"/>
          <w:lang w:val="uk-UA"/>
        </w:rPr>
      </w:pPr>
    </w:p>
    <w:sectPr w:rsidR="00892DB0" w:rsidRPr="00FC73D6" w:rsidSect="00DB5BAA">
      <w:pgSz w:w="11906" w:h="16838"/>
      <w:pgMar w:top="1134" w:right="566" w:bottom="142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4E676B"/>
    <w:multiLevelType w:val="hybridMultilevel"/>
    <w:tmpl w:val="C8F28848"/>
    <w:lvl w:ilvl="0" w:tplc="3A043D5E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2D23A0"/>
    <w:multiLevelType w:val="hybridMultilevel"/>
    <w:tmpl w:val="85741868"/>
    <w:lvl w:ilvl="0" w:tplc="7AA44D4A">
      <w:start w:val="1"/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895510">
    <w:abstractNumId w:val="0"/>
  </w:num>
  <w:num w:numId="2" w16cid:durableId="16872900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33BF"/>
    <w:rsid w:val="000154A1"/>
    <w:rsid w:val="000166C7"/>
    <w:rsid w:val="000356FD"/>
    <w:rsid w:val="000375C4"/>
    <w:rsid w:val="00075302"/>
    <w:rsid w:val="00082A98"/>
    <w:rsid w:val="000A3D4B"/>
    <w:rsid w:val="000D6D9D"/>
    <w:rsid w:val="000E465E"/>
    <w:rsid w:val="0010695D"/>
    <w:rsid w:val="00155400"/>
    <w:rsid w:val="001A675D"/>
    <w:rsid w:val="001F0547"/>
    <w:rsid w:val="0024134F"/>
    <w:rsid w:val="002449B9"/>
    <w:rsid w:val="002549F9"/>
    <w:rsid w:val="00280E39"/>
    <w:rsid w:val="002D0775"/>
    <w:rsid w:val="002E64DA"/>
    <w:rsid w:val="002F4CF2"/>
    <w:rsid w:val="002F5959"/>
    <w:rsid w:val="00306589"/>
    <w:rsid w:val="00332935"/>
    <w:rsid w:val="0033300D"/>
    <w:rsid w:val="003778B3"/>
    <w:rsid w:val="003A41A7"/>
    <w:rsid w:val="003A7A76"/>
    <w:rsid w:val="003D3AA9"/>
    <w:rsid w:val="003E33BF"/>
    <w:rsid w:val="003F450A"/>
    <w:rsid w:val="00475995"/>
    <w:rsid w:val="004A2D7E"/>
    <w:rsid w:val="004B432D"/>
    <w:rsid w:val="004C08E6"/>
    <w:rsid w:val="004D17B8"/>
    <w:rsid w:val="004F0EE9"/>
    <w:rsid w:val="004F2EB9"/>
    <w:rsid w:val="00516EBD"/>
    <w:rsid w:val="00526CCA"/>
    <w:rsid w:val="00546B6A"/>
    <w:rsid w:val="00562541"/>
    <w:rsid w:val="005750A4"/>
    <w:rsid w:val="00575442"/>
    <w:rsid w:val="005B7990"/>
    <w:rsid w:val="005C2268"/>
    <w:rsid w:val="005D306E"/>
    <w:rsid w:val="00600308"/>
    <w:rsid w:val="00616935"/>
    <w:rsid w:val="00622DF3"/>
    <w:rsid w:val="00650556"/>
    <w:rsid w:val="006632C5"/>
    <w:rsid w:val="00697E02"/>
    <w:rsid w:val="007043A8"/>
    <w:rsid w:val="00731B16"/>
    <w:rsid w:val="00773795"/>
    <w:rsid w:val="007779F3"/>
    <w:rsid w:val="007A5F77"/>
    <w:rsid w:val="007D3340"/>
    <w:rsid w:val="007F383E"/>
    <w:rsid w:val="00812B5D"/>
    <w:rsid w:val="00816854"/>
    <w:rsid w:val="008303A3"/>
    <w:rsid w:val="00836A64"/>
    <w:rsid w:val="0086521A"/>
    <w:rsid w:val="008769D8"/>
    <w:rsid w:val="008776D9"/>
    <w:rsid w:val="00892DB0"/>
    <w:rsid w:val="008B474F"/>
    <w:rsid w:val="008C3427"/>
    <w:rsid w:val="008C3D72"/>
    <w:rsid w:val="008F1D2C"/>
    <w:rsid w:val="008F3A13"/>
    <w:rsid w:val="009021D5"/>
    <w:rsid w:val="00920FC4"/>
    <w:rsid w:val="0093443C"/>
    <w:rsid w:val="00986641"/>
    <w:rsid w:val="009C1D84"/>
    <w:rsid w:val="009C7917"/>
    <w:rsid w:val="009D2EDA"/>
    <w:rsid w:val="009E0339"/>
    <w:rsid w:val="009E3430"/>
    <w:rsid w:val="009E5E47"/>
    <w:rsid w:val="009E780A"/>
    <w:rsid w:val="00A40E2A"/>
    <w:rsid w:val="00A65DA9"/>
    <w:rsid w:val="00A66463"/>
    <w:rsid w:val="00AC1B64"/>
    <w:rsid w:val="00B00053"/>
    <w:rsid w:val="00B17B6A"/>
    <w:rsid w:val="00B22102"/>
    <w:rsid w:val="00B3714A"/>
    <w:rsid w:val="00B9256A"/>
    <w:rsid w:val="00B95135"/>
    <w:rsid w:val="00BA77D5"/>
    <w:rsid w:val="00BB2DAA"/>
    <w:rsid w:val="00BB4774"/>
    <w:rsid w:val="00BE38F4"/>
    <w:rsid w:val="00BF5D58"/>
    <w:rsid w:val="00C40C9D"/>
    <w:rsid w:val="00C703F6"/>
    <w:rsid w:val="00CA2BDB"/>
    <w:rsid w:val="00CB088B"/>
    <w:rsid w:val="00CB4104"/>
    <w:rsid w:val="00CC0DC8"/>
    <w:rsid w:val="00CE01E5"/>
    <w:rsid w:val="00CE3BA0"/>
    <w:rsid w:val="00CF5309"/>
    <w:rsid w:val="00CF72F5"/>
    <w:rsid w:val="00D107E6"/>
    <w:rsid w:val="00D24AA4"/>
    <w:rsid w:val="00D2519D"/>
    <w:rsid w:val="00D27E54"/>
    <w:rsid w:val="00D336A8"/>
    <w:rsid w:val="00D5091C"/>
    <w:rsid w:val="00D63F7D"/>
    <w:rsid w:val="00D84563"/>
    <w:rsid w:val="00D97FE0"/>
    <w:rsid w:val="00DB0034"/>
    <w:rsid w:val="00DB5BAA"/>
    <w:rsid w:val="00DB76A8"/>
    <w:rsid w:val="00E11BA8"/>
    <w:rsid w:val="00E54C41"/>
    <w:rsid w:val="00E57B5E"/>
    <w:rsid w:val="00EA3799"/>
    <w:rsid w:val="00EA7CBF"/>
    <w:rsid w:val="00EE5470"/>
    <w:rsid w:val="00F05207"/>
    <w:rsid w:val="00F55A03"/>
    <w:rsid w:val="00FA27A1"/>
    <w:rsid w:val="00FC7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B787CC"/>
  <w15:docId w15:val="{3B6D6D6C-63BE-4254-B3A7-87E054074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20FC4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nado12,Bullet"/>
    <w:link w:val="a4"/>
    <w:uiPriority w:val="1"/>
    <w:qFormat/>
    <w:rsid w:val="00773795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EA7C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EA7CBF"/>
    <w:rPr>
      <w:rFonts w:ascii="Segoe UI" w:hAnsi="Segoe UI" w:cs="Segoe UI"/>
      <w:sz w:val="18"/>
      <w:szCs w:val="18"/>
    </w:rPr>
  </w:style>
  <w:style w:type="paragraph" w:styleId="a7">
    <w:name w:val="List Paragraph"/>
    <w:aliases w:val="Elenco Normale,Список уровня 2,название табл/рис,Chapter10,заголовок 1.1"/>
    <w:basedOn w:val="a"/>
    <w:link w:val="a8"/>
    <w:uiPriority w:val="34"/>
    <w:qFormat/>
    <w:rsid w:val="000166C7"/>
    <w:pPr>
      <w:suppressAutoHyphens/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8"/>
      <w:szCs w:val="28"/>
      <w:lang w:eastAsia="zh-CN"/>
    </w:rPr>
  </w:style>
  <w:style w:type="character" w:styleId="a9">
    <w:name w:val="Strong"/>
    <w:basedOn w:val="a0"/>
    <w:uiPriority w:val="22"/>
    <w:qFormat/>
    <w:rsid w:val="002D0775"/>
    <w:rPr>
      <w:b/>
      <w:bCs/>
    </w:rPr>
  </w:style>
  <w:style w:type="character" w:customStyle="1" w:styleId="green">
    <w:name w:val="green"/>
    <w:basedOn w:val="a0"/>
    <w:rsid w:val="0093443C"/>
  </w:style>
  <w:style w:type="character" w:customStyle="1" w:styleId="a4">
    <w:name w:val="Без інтервалів Знак"/>
    <w:aliases w:val="nado12 Знак,Bullet Знак"/>
    <w:link w:val="a3"/>
    <w:uiPriority w:val="1"/>
    <w:rsid w:val="00FC73D6"/>
  </w:style>
  <w:style w:type="character" w:customStyle="1" w:styleId="rvts15">
    <w:name w:val="rvts15"/>
    <w:basedOn w:val="a0"/>
    <w:rsid w:val="00FC73D6"/>
  </w:style>
  <w:style w:type="character" w:customStyle="1" w:styleId="a8">
    <w:name w:val="Абзац списку Знак"/>
    <w:aliases w:val="Elenco Normale Знак,Список уровня 2 Знак,название табл/рис Знак,Chapter10 Знак,заголовок 1.1 Знак"/>
    <w:link w:val="a7"/>
    <w:uiPriority w:val="34"/>
    <w:rsid w:val="00D2519D"/>
    <w:rPr>
      <w:rFonts w:ascii="Times New Roman" w:eastAsia="Calibri" w:hAnsi="Times New Roman" w:cs="Times New Roman"/>
      <w:sz w:val="28"/>
      <w:szCs w:val="28"/>
      <w:lang w:eastAsia="zh-CN"/>
    </w:rPr>
  </w:style>
  <w:style w:type="character" w:styleId="aa">
    <w:name w:val="Hyperlink"/>
    <w:basedOn w:val="a0"/>
    <w:uiPriority w:val="99"/>
    <w:unhideWhenUsed/>
    <w:rsid w:val="00B9513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166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9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66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24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88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index.minfin.com.ua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C71078-CF89-41E6-B17D-34D0135654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1749</Words>
  <Characters>997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 Windows</dc:creator>
  <cp:lastModifiedBy>Org1 DPSS</cp:lastModifiedBy>
  <cp:revision>2</cp:revision>
  <cp:lastPrinted>2026-09-15T06:06:00Z</cp:lastPrinted>
  <dcterms:created xsi:type="dcterms:W3CDTF">2026-09-15T06:06:00Z</dcterms:created>
  <dcterms:modified xsi:type="dcterms:W3CDTF">2026-09-15T06:06:00Z</dcterms:modified>
</cp:coreProperties>
</file>