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54E7" w14:textId="4AE3DD13" w:rsidR="00F05207" w:rsidRPr="00FC73D6" w:rsidRDefault="00F05207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На виконання Постанови Кабінету Міністрів України від 11.10.2016 року </w:t>
      </w:r>
      <w:r w:rsidR="009D2EDA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             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№ 710 «Про ефективне використання державних коштів» </w:t>
      </w:r>
      <w:r w:rsidR="00D84563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Уповноважена особа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Головного управління Держпродспоживслужби в Одеській області повідомляє про наступну закупівлю:</w:t>
      </w:r>
    </w:p>
    <w:p w14:paraId="50B72ED2" w14:textId="719646FB" w:rsidR="002D0775" w:rsidRPr="00AF233B" w:rsidRDefault="002D0775" w:rsidP="00AF233B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shd w:val="clear" w:color="auto" w:fill="FDFEFD"/>
          <w:lang w:val="uk-UA"/>
        </w:rPr>
        <w:t>Предмет закупівлі</w:t>
      </w:r>
      <w:r w:rsidRPr="00FE7BF9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- </w:t>
      </w:r>
      <w:r w:rsidR="002F49A9" w:rsidRPr="002F49A9">
        <w:rPr>
          <w:rFonts w:ascii="Times New Roman" w:hAnsi="Times New Roman" w:cs="Times New Roman"/>
          <w:sz w:val="28"/>
          <w:szCs w:val="28"/>
          <w:lang w:val="uk-UA"/>
        </w:rPr>
        <w:t>ДК 021:2015 - 09110000-3 «Тверде паливо» (</w:t>
      </w:r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 xml:space="preserve">Брикети паливні </w:t>
      </w:r>
      <w:proofErr w:type="spellStart"/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>Nestro</w:t>
      </w:r>
      <w:proofErr w:type="spellEnd"/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>, деревина хвойних та листяних порід, група 1, ДСТУ 8358</w:t>
      </w:r>
      <w:r w:rsidR="002F49A9" w:rsidRPr="002F49A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D17B8" w:rsidRPr="00AF23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B3E0D6" w14:textId="77777777" w:rsidR="00D774C0" w:rsidRPr="00FE7BF9" w:rsidRDefault="0093443C" w:rsidP="00DD531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 технічних та якісних характеристик предмета закупівлі</w:t>
      </w:r>
      <w:r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</w:p>
    <w:p w14:paraId="5D5CFCED" w14:textId="64159D38" w:rsidR="00D2519D" w:rsidRDefault="00D2519D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5524"/>
        <w:gridCol w:w="4110"/>
      </w:tblGrid>
      <w:tr w:rsidR="00527AA0" w:rsidRPr="002F49A9" w14:paraId="76E4B025" w14:textId="77777777" w:rsidTr="002F738D">
        <w:tc>
          <w:tcPr>
            <w:tcW w:w="5524" w:type="dxa"/>
            <w:vAlign w:val="center"/>
          </w:tcPr>
          <w:p w14:paraId="6A321C68" w14:textId="77777777" w:rsidR="00527AA0" w:rsidRPr="0085366F" w:rsidRDefault="00527AA0" w:rsidP="002F738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</w:t>
            </w:r>
            <w:proofErr w:type="spellEnd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параметра</w:t>
            </w:r>
          </w:p>
        </w:tc>
        <w:tc>
          <w:tcPr>
            <w:tcW w:w="4110" w:type="dxa"/>
            <w:vAlign w:val="center"/>
          </w:tcPr>
          <w:p w14:paraId="1F78C32F" w14:textId="77777777" w:rsidR="00527AA0" w:rsidRPr="0085366F" w:rsidRDefault="00527AA0" w:rsidP="002F738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Значення</w:t>
            </w:r>
            <w:proofErr w:type="spellEnd"/>
          </w:p>
        </w:tc>
      </w:tr>
      <w:tr w:rsidR="00FD6124" w:rsidRPr="002F49A9" w14:paraId="2F876735" w14:textId="77777777" w:rsidTr="002F738D">
        <w:tc>
          <w:tcPr>
            <w:tcW w:w="5524" w:type="dxa"/>
          </w:tcPr>
          <w:p w14:paraId="3E4685FC" w14:textId="0D7357B9" w:rsidR="00FD6124" w:rsidRPr="0085366F" w:rsidRDefault="00FD6124" w:rsidP="00FD6124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Сировина</w:t>
            </w:r>
            <w:proofErr w:type="spellEnd"/>
          </w:p>
        </w:tc>
        <w:tc>
          <w:tcPr>
            <w:tcW w:w="4110" w:type="dxa"/>
          </w:tcPr>
          <w:p w14:paraId="328EE8D8" w14:textId="175285A3" w:rsidR="00FD6124" w:rsidRPr="0085366F" w:rsidRDefault="00FD6124" w:rsidP="00FD612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деревина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хвойних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листяних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порід</w:t>
            </w:r>
            <w:proofErr w:type="spellEnd"/>
          </w:p>
        </w:tc>
      </w:tr>
      <w:tr w:rsidR="00FD6124" w:rsidRPr="002F49A9" w14:paraId="4450815E" w14:textId="77777777" w:rsidTr="002F738D">
        <w:tc>
          <w:tcPr>
            <w:tcW w:w="5524" w:type="dxa"/>
          </w:tcPr>
          <w:p w14:paraId="788F33B1" w14:textId="75CED1E3" w:rsidR="00FD6124" w:rsidRPr="0085366F" w:rsidRDefault="00FD6124" w:rsidP="00FD6124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Вид брикета</w:t>
            </w:r>
          </w:p>
        </w:tc>
        <w:tc>
          <w:tcPr>
            <w:tcW w:w="4110" w:type="dxa"/>
          </w:tcPr>
          <w:p w14:paraId="28BF0C88" w14:textId="11F57C27" w:rsidR="00FD6124" w:rsidRPr="0085366F" w:rsidRDefault="00FD6124" w:rsidP="00FD612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Nestro</w:t>
            </w:r>
            <w:proofErr w:type="spellEnd"/>
          </w:p>
        </w:tc>
      </w:tr>
      <w:tr w:rsidR="00FD6124" w:rsidRPr="002F49A9" w14:paraId="7BCAEC9F" w14:textId="77777777" w:rsidTr="002F738D">
        <w:tc>
          <w:tcPr>
            <w:tcW w:w="5524" w:type="dxa"/>
          </w:tcPr>
          <w:p w14:paraId="5F7FC352" w14:textId="0DF36DEA" w:rsidR="00FD6124" w:rsidRPr="0085366F" w:rsidRDefault="00FD6124" w:rsidP="00FD6124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Відповідність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стандарту ДСТУ 8358</w:t>
            </w:r>
          </w:p>
        </w:tc>
        <w:tc>
          <w:tcPr>
            <w:tcW w:w="4110" w:type="dxa"/>
          </w:tcPr>
          <w:p w14:paraId="43750844" w14:textId="13DFF08E" w:rsidR="00FD6124" w:rsidRPr="0085366F" w:rsidRDefault="00FD6124" w:rsidP="00FD612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</w:p>
        </w:tc>
      </w:tr>
      <w:tr w:rsidR="00FD6124" w:rsidRPr="005F71C0" w14:paraId="36A7B02B" w14:textId="77777777" w:rsidTr="002F738D">
        <w:tc>
          <w:tcPr>
            <w:tcW w:w="5524" w:type="dxa"/>
          </w:tcPr>
          <w:p w14:paraId="32E47A63" w14:textId="013F6FE5" w:rsidR="00FD6124" w:rsidRPr="0085366F" w:rsidRDefault="00FD6124" w:rsidP="00FD6124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якості</w:t>
            </w:r>
            <w:proofErr w:type="spellEnd"/>
          </w:p>
        </w:tc>
        <w:tc>
          <w:tcPr>
            <w:tcW w:w="4110" w:type="dxa"/>
          </w:tcPr>
          <w:p w14:paraId="0237EDBA" w14:textId="13C28D42" w:rsidR="00FD6124" w:rsidRPr="0085366F" w:rsidRDefault="00FD6124" w:rsidP="00FD612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3B42509" w14:textId="77777777" w:rsidR="00B64A9E" w:rsidRPr="00FE7BF9" w:rsidRDefault="00B64A9E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1C9DAF9" w14:textId="242E0AD2" w:rsidR="002D0775" w:rsidRPr="00082A98" w:rsidRDefault="0093443C" w:rsidP="00FC73D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</w:t>
      </w:r>
      <w:r w:rsidR="002D0775"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очікуваної вартості закупівлі</w:t>
      </w:r>
      <w:r w:rsidR="002D0775"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2F49A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F49A9" w:rsidRPr="002F49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чікувана вартість даної закупівлі розраховувалась з урахуванням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та моніторингу вільних цін з мережі Інтернет і складає – </w:t>
      </w:r>
      <w:r w:rsid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22200</w:t>
      </w:r>
      <w:r w:rsidR="002F49A9" w:rsidRPr="002F49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,00 грн. 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 1 т =22200,00*</w:t>
      </w:r>
      <w:r w:rsidR="000B608C">
        <w:rPr>
          <w:rFonts w:ascii="Times New Roman" w:hAnsi="Times New Roman" w:cs="Times New Roman"/>
          <w:color w:val="000000"/>
          <w:sz w:val="28"/>
          <w:szCs w:val="28"/>
          <w:lang w:val="uk-UA"/>
        </w:rPr>
        <w:t>7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=</w:t>
      </w:r>
      <w:r w:rsidR="000B608C">
        <w:rPr>
          <w:rFonts w:ascii="Times New Roman" w:hAnsi="Times New Roman" w:cs="Times New Roman"/>
          <w:color w:val="000000"/>
          <w:sz w:val="28"/>
          <w:szCs w:val="28"/>
          <w:lang w:val="uk-UA"/>
        </w:rPr>
        <w:t>155400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,00 з урахуванням ПДВ, транспортуванням, зважуванням та  розвантажуванням</w:t>
      </w:r>
      <w:r w:rsidR="00FC73D6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3FA6D37" w14:textId="326E256B" w:rsidR="002D0775" w:rsidRPr="00FC73D6" w:rsidRDefault="002D0775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3D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Обґрунтування проведення процедури</w:t>
      </w:r>
      <w:r w:rsidR="00082A9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4134F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обрана процедура</w:t>
      </w:r>
      <w:r w:rsidR="00B951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135" w:rsidRPr="002549F9">
        <w:rPr>
          <w:rFonts w:ascii="Times New Roman" w:hAnsi="Times New Roman" w:cs="Times New Roman"/>
          <w:sz w:val="28"/>
          <w:szCs w:val="28"/>
          <w:lang w:val="uk-UA"/>
        </w:rPr>
        <w:t>запит ціни пропозиції</w:t>
      </w:r>
      <w:r w:rsidR="00FC73D6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134F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публічні закупівлі»</w:t>
      </w:r>
      <w:r w:rsidR="00FC73D6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FC73D6" w:rsidRPr="00FC73D6">
        <w:rPr>
          <w:rFonts w:ascii="Times New Roman" w:hAnsi="Times New Roman" w:cs="Times New Roman"/>
          <w:sz w:val="28"/>
          <w:szCs w:val="28"/>
          <w:lang w:val="uk-UA"/>
        </w:rPr>
        <w:t>з урахуванням положень постанови КМУ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B95135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формування та використання електронного каталогу, затвердженого постановою КМУ </w:t>
      </w:r>
      <w:r w:rsidR="002549F9">
        <w:rPr>
          <w:rFonts w:ascii="Times New Roman" w:hAnsi="Times New Roman" w:cs="Times New Roman"/>
          <w:sz w:val="28"/>
          <w:szCs w:val="28"/>
          <w:lang w:val="uk-UA"/>
        </w:rPr>
        <w:t>від 14.09.2020 № 822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30C1E14" w14:textId="59FE8C52" w:rsidR="0093443C" w:rsidRPr="00EB5133" w:rsidRDefault="0093443C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D612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Оголошення про проведення процедури</w:t>
      </w:r>
      <w:r w:rsidRPr="00FD61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FD6124" w:rsidRPr="00FD6124">
        <w:rPr>
          <w:rFonts w:ascii="Times New Roman" w:hAnsi="Times New Roman" w:cs="Times New Roman"/>
          <w:sz w:val="28"/>
          <w:szCs w:val="28"/>
          <w:shd w:val="clear" w:color="auto" w:fill="FFFFFF"/>
        </w:rPr>
        <w:t>UA-2026-10-06-009063-a</w:t>
      </w:r>
      <w:r w:rsidR="00EB5133" w:rsidRPr="00FD612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58E8A03" w14:textId="77777777" w:rsidR="002D0775" w:rsidRPr="00FC73D6" w:rsidRDefault="002D0775" w:rsidP="00FC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ED481F" w14:textId="77777777" w:rsidR="000166C7" w:rsidRPr="00FC73D6" w:rsidRDefault="000166C7" w:rsidP="00FC73D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D315D6" w14:textId="03E8F276" w:rsidR="00892DB0" w:rsidRPr="00FC73D6" w:rsidRDefault="00892DB0" w:rsidP="00FC73D6">
      <w:pPr>
        <w:tabs>
          <w:tab w:val="left" w:pos="9185"/>
          <w:tab w:val="left" w:pos="9214"/>
        </w:tabs>
        <w:spacing w:line="240" w:lineRule="auto"/>
        <w:ind w:right="-29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892DB0" w:rsidRPr="00FC73D6" w:rsidSect="00DB5BAA">
      <w:pgSz w:w="11906" w:h="16838"/>
      <w:pgMar w:top="113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76B"/>
    <w:multiLevelType w:val="hybridMultilevel"/>
    <w:tmpl w:val="C8F28848"/>
    <w:lvl w:ilvl="0" w:tplc="3A043D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3A0"/>
    <w:multiLevelType w:val="hybridMultilevel"/>
    <w:tmpl w:val="85741868"/>
    <w:lvl w:ilvl="0" w:tplc="7AA44D4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C303C"/>
    <w:multiLevelType w:val="multilevel"/>
    <w:tmpl w:val="406C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0853AD"/>
    <w:multiLevelType w:val="multilevel"/>
    <w:tmpl w:val="BE54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95510">
    <w:abstractNumId w:val="0"/>
  </w:num>
  <w:num w:numId="2" w16cid:durableId="1687290045">
    <w:abstractNumId w:val="1"/>
  </w:num>
  <w:num w:numId="3" w16cid:durableId="1359814693">
    <w:abstractNumId w:val="2"/>
  </w:num>
  <w:num w:numId="4" w16cid:durableId="2104105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F"/>
    <w:rsid w:val="000166C7"/>
    <w:rsid w:val="00030DDA"/>
    <w:rsid w:val="000356FD"/>
    <w:rsid w:val="000375C4"/>
    <w:rsid w:val="000441B1"/>
    <w:rsid w:val="00056676"/>
    <w:rsid w:val="00075302"/>
    <w:rsid w:val="00082A98"/>
    <w:rsid w:val="000A3D4B"/>
    <w:rsid w:val="000B4C1E"/>
    <w:rsid w:val="000B608C"/>
    <w:rsid w:val="000C021C"/>
    <w:rsid w:val="000D6D9D"/>
    <w:rsid w:val="000E465E"/>
    <w:rsid w:val="000F5041"/>
    <w:rsid w:val="000F7000"/>
    <w:rsid w:val="00103984"/>
    <w:rsid w:val="0010695D"/>
    <w:rsid w:val="00173DCA"/>
    <w:rsid w:val="00177810"/>
    <w:rsid w:val="0019301D"/>
    <w:rsid w:val="001C1DDA"/>
    <w:rsid w:val="001D49B0"/>
    <w:rsid w:val="001F0547"/>
    <w:rsid w:val="002254A7"/>
    <w:rsid w:val="0024134F"/>
    <w:rsid w:val="002449B9"/>
    <w:rsid w:val="002549F9"/>
    <w:rsid w:val="00256077"/>
    <w:rsid w:val="00280E39"/>
    <w:rsid w:val="0029544B"/>
    <w:rsid w:val="002D0775"/>
    <w:rsid w:val="002D68A2"/>
    <w:rsid w:val="002E64DA"/>
    <w:rsid w:val="002F49A9"/>
    <w:rsid w:val="002F5959"/>
    <w:rsid w:val="00306589"/>
    <w:rsid w:val="00310726"/>
    <w:rsid w:val="00326423"/>
    <w:rsid w:val="00332935"/>
    <w:rsid w:val="0033300D"/>
    <w:rsid w:val="00351B8F"/>
    <w:rsid w:val="0038627D"/>
    <w:rsid w:val="00393A3E"/>
    <w:rsid w:val="003A7A76"/>
    <w:rsid w:val="003C05E2"/>
    <w:rsid w:val="003D3AA9"/>
    <w:rsid w:val="003E33BF"/>
    <w:rsid w:val="003F450A"/>
    <w:rsid w:val="0046612C"/>
    <w:rsid w:val="0047259A"/>
    <w:rsid w:val="00475995"/>
    <w:rsid w:val="004A2D7E"/>
    <w:rsid w:val="004B432D"/>
    <w:rsid w:val="004C08E6"/>
    <w:rsid w:val="004D17B8"/>
    <w:rsid w:val="004D5865"/>
    <w:rsid w:val="004F2EB9"/>
    <w:rsid w:val="0050227D"/>
    <w:rsid w:val="00502D1F"/>
    <w:rsid w:val="00516EBD"/>
    <w:rsid w:val="00526CCA"/>
    <w:rsid w:val="005272EA"/>
    <w:rsid w:val="00527AA0"/>
    <w:rsid w:val="00546B6A"/>
    <w:rsid w:val="00572221"/>
    <w:rsid w:val="005750A4"/>
    <w:rsid w:val="00575442"/>
    <w:rsid w:val="005B7990"/>
    <w:rsid w:val="005C2268"/>
    <w:rsid w:val="005F2958"/>
    <w:rsid w:val="005F71C0"/>
    <w:rsid w:val="00602214"/>
    <w:rsid w:val="006167F3"/>
    <w:rsid w:val="00616935"/>
    <w:rsid w:val="00622DF3"/>
    <w:rsid w:val="00633B8E"/>
    <w:rsid w:val="00650556"/>
    <w:rsid w:val="00662099"/>
    <w:rsid w:val="006632C5"/>
    <w:rsid w:val="00691B07"/>
    <w:rsid w:val="00697E02"/>
    <w:rsid w:val="006C75FA"/>
    <w:rsid w:val="007043A8"/>
    <w:rsid w:val="00722D8B"/>
    <w:rsid w:val="0072355A"/>
    <w:rsid w:val="0074749F"/>
    <w:rsid w:val="00754E0F"/>
    <w:rsid w:val="00773795"/>
    <w:rsid w:val="007875AC"/>
    <w:rsid w:val="007A5682"/>
    <w:rsid w:val="007A5F77"/>
    <w:rsid w:val="00812EB4"/>
    <w:rsid w:val="00826513"/>
    <w:rsid w:val="0083756F"/>
    <w:rsid w:val="008408D3"/>
    <w:rsid w:val="00862CAB"/>
    <w:rsid w:val="0086521A"/>
    <w:rsid w:val="008769D8"/>
    <w:rsid w:val="00892DB0"/>
    <w:rsid w:val="008B474F"/>
    <w:rsid w:val="008C3D72"/>
    <w:rsid w:val="008E7113"/>
    <w:rsid w:val="008F1D2C"/>
    <w:rsid w:val="009021D5"/>
    <w:rsid w:val="00920FC4"/>
    <w:rsid w:val="0093443C"/>
    <w:rsid w:val="009C1D84"/>
    <w:rsid w:val="009D2EDA"/>
    <w:rsid w:val="009E0339"/>
    <w:rsid w:val="009E3430"/>
    <w:rsid w:val="009E5E47"/>
    <w:rsid w:val="009E780A"/>
    <w:rsid w:val="00A32187"/>
    <w:rsid w:val="00A32EF4"/>
    <w:rsid w:val="00A40E2A"/>
    <w:rsid w:val="00A623D7"/>
    <w:rsid w:val="00A65DA9"/>
    <w:rsid w:val="00A66463"/>
    <w:rsid w:val="00A743A5"/>
    <w:rsid w:val="00A763B6"/>
    <w:rsid w:val="00AA1D47"/>
    <w:rsid w:val="00AC1B64"/>
    <w:rsid w:val="00AF233B"/>
    <w:rsid w:val="00B00053"/>
    <w:rsid w:val="00B07550"/>
    <w:rsid w:val="00B17B6A"/>
    <w:rsid w:val="00B3714A"/>
    <w:rsid w:val="00B64A9E"/>
    <w:rsid w:val="00B91A6C"/>
    <w:rsid w:val="00B95135"/>
    <w:rsid w:val="00BA77D5"/>
    <w:rsid w:val="00BB2DAA"/>
    <w:rsid w:val="00BB4774"/>
    <w:rsid w:val="00BD6161"/>
    <w:rsid w:val="00BE38F4"/>
    <w:rsid w:val="00BF4817"/>
    <w:rsid w:val="00BF5D58"/>
    <w:rsid w:val="00C007DB"/>
    <w:rsid w:val="00C40C9D"/>
    <w:rsid w:val="00C548FA"/>
    <w:rsid w:val="00C55378"/>
    <w:rsid w:val="00C703F6"/>
    <w:rsid w:val="00CB088B"/>
    <w:rsid w:val="00CC0DC8"/>
    <w:rsid w:val="00CE01E5"/>
    <w:rsid w:val="00CF5309"/>
    <w:rsid w:val="00CF72F5"/>
    <w:rsid w:val="00D107E6"/>
    <w:rsid w:val="00D1485C"/>
    <w:rsid w:val="00D24AA4"/>
    <w:rsid w:val="00D2519D"/>
    <w:rsid w:val="00D27E54"/>
    <w:rsid w:val="00D336A8"/>
    <w:rsid w:val="00D5091C"/>
    <w:rsid w:val="00D63F7D"/>
    <w:rsid w:val="00D774C0"/>
    <w:rsid w:val="00D84563"/>
    <w:rsid w:val="00D97FE0"/>
    <w:rsid w:val="00DB0034"/>
    <w:rsid w:val="00DB5BAA"/>
    <w:rsid w:val="00DB76A8"/>
    <w:rsid w:val="00DC4FEB"/>
    <w:rsid w:val="00DD531C"/>
    <w:rsid w:val="00E54C41"/>
    <w:rsid w:val="00E57B5E"/>
    <w:rsid w:val="00E720BB"/>
    <w:rsid w:val="00E9409B"/>
    <w:rsid w:val="00EA265F"/>
    <w:rsid w:val="00EA3799"/>
    <w:rsid w:val="00EA76B2"/>
    <w:rsid w:val="00EA7CBF"/>
    <w:rsid w:val="00EB2664"/>
    <w:rsid w:val="00EB5133"/>
    <w:rsid w:val="00ED6B13"/>
    <w:rsid w:val="00ED765A"/>
    <w:rsid w:val="00EE5470"/>
    <w:rsid w:val="00F05207"/>
    <w:rsid w:val="00F92CD0"/>
    <w:rsid w:val="00FA27A1"/>
    <w:rsid w:val="00FC73D6"/>
    <w:rsid w:val="00FD6124"/>
    <w:rsid w:val="00FE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87CC"/>
  <w15:docId w15:val="{3B6D6D6C-63BE-4254-B3A7-87E05407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C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3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ado12,Bullet"/>
    <w:link w:val="a4"/>
    <w:uiPriority w:val="1"/>
    <w:qFormat/>
    <w:rsid w:val="007737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7CBF"/>
    <w:rPr>
      <w:rFonts w:ascii="Segoe UI" w:hAnsi="Segoe UI" w:cs="Segoe UI"/>
      <w:sz w:val="18"/>
      <w:szCs w:val="18"/>
    </w:rPr>
  </w:style>
  <w:style w:type="paragraph" w:styleId="a7">
    <w:name w:val="List Paragraph"/>
    <w:aliases w:val="Elenco Normale,Список уровня 2,название табл/рис,Chapter10,заголовок 1.1"/>
    <w:basedOn w:val="a"/>
    <w:link w:val="a8"/>
    <w:uiPriority w:val="34"/>
    <w:qFormat/>
    <w:rsid w:val="000166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9">
    <w:name w:val="Strong"/>
    <w:basedOn w:val="a0"/>
    <w:uiPriority w:val="22"/>
    <w:qFormat/>
    <w:rsid w:val="002D0775"/>
    <w:rPr>
      <w:b/>
      <w:bCs/>
    </w:rPr>
  </w:style>
  <w:style w:type="character" w:customStyle="1" w:styleId="green">
    <w:name w:val="green"/>
    <w:basedOn w:val="a0"/>
    <w:rsid w:val="0093443C"/>
  </w:style>
  <w:style w:type="character" w:customStyle="1" w:styleId="a4">
    <w:name w:val="Без інтервалів Знак"/>
    <w:aliases w:val="nado12 Знак,Bullet Знак"/>
    <w:link w:val="a3"/>
    <w:uiPriority w:val="1"/>
    <w:rsid w:val="00FC73D6"/>
  </w:style>
  <w:style w:type="character" w:customStyle="1" w:styleId="rvts15">
    <w:name w:val="rvts15"/>
    <w:basedOn w:val="a0"/>
    <w:rsid w:val="00FC73D6"/>
  </w:style>
  <w:style w:type="character" w:customStyle="1" w:styleId="a8">
    <w:name w:val="Абзац списку Знак"/>
    <w:aliases w:val="Elenco Normale Знак,Список уровня 2 Знак,название табл/рис Знак,Chapter10 Знак,заголовок 1.1 Знак"/>
    <w:link w:val="a7"/>
    <w:uiPriority w:val="34"/>
    <w:rsid w:val="00D2519D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a">
    <w:name w:val="Hyperlink"/>
    <w:basedOn w:val="a0"/>
    <w:uiPriority w:val="99"/>
    <w:unhideWhenUsed/>
    <w:rsid w:val="00B95135"/>
    <w:rPr>
      <w:color w:val="0000FF"/>
      <w:u w:val="single"/>
    </w:rPr>
  </w:style>
  <w:style w:type="table" w:styleId="ab">
    <w:name w:val="Table Grid"/>
    <w:basedOn w:val="a1"/>
    <w:uiPriority w:val="59"/>
    <w:rsid w:val="00ED7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AF23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1078-CF89-41E6-B17D-34D01356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1105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Org1 DPSS</cp:lastModifiedBy>
  <cp:revision>33</cp:revision>
  <cp:lastPrinted>2025-12-01T10:40:00Z</cp:lastPrinted>
  <dcterms:created xsi:type="dcterms:W3CDTF">2025-11-11T09:35:00Z</dcterms:created>
  <dcterms:modified xsi:type="dcterms:W3CDTF">2026-10-06T11:50:00Z</dcterms:modified>
</cp:coreProperties>
</file>